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8F7C9" w14:textId="77777777" w:rsidR="00D32629" w:rsidRDefault="00D32629" w:rsidP="2E49C76C">
      <w:pPr>
        <w:pStyle w:val="FHGHeading2"/>
        <w:numPr>
          <w:ilvl w:val="1"/>
          <w:numId w:val="0"/>
        </w:numPr>
        <w:spacing w:line="240" w:lineRule="auto"/>
        <w:textAlignment w:val="baseline"/>
        <w:rPr>
          <w:rFonts w:asciiTheme="minorHAnsi" w:eastAsia="PMingLiU" w:hAnsiTheme="minorHAnsi"/>
          <w:lang w:eastAsia="zh-TW"/>
        </w:rPr>
      </w:pPr>
    </w:p>
    <w:p w14:paraId="51B72B31" w14:textId="77777777" w:rsidR="00D32629" w:rsidRPr="00D32629" w:rsidRDefault="00D32629" w:rsidP="00D32629">
      <w:pPr>
        <w:spacing w:after="0" w:line="240" w:lineRule="auto"/>
        <w:ind w:right="100"/>
        <w:jc w:val="right"/>
        <w:rPr>
          <w:rFonts w:ascii="Arial" w:eastAsia="PMingLiU" w:hAnsi="Arial" w:cs="Arial"/>
          <w:b/>
          <w:bCs/>
          <w:sz w:val="20"/>
          <w:szCs w:val="20"/>
          <w:u w:val="single"/>
          <w:lang w:val="en-GB" w:eastAsia="zh-TW"/>
        </w:rPr>
      </w:pP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9"/>
        <w:gridCol w:w="1276"/>
        <w:gridCol w:w="1276"/>
        <w:gridCol w:w="1276"/>
        <w:gridCol w:w="1243"/>
      </w:tblGrid>
      <w:tr w:rsidR="00D32629" w:rsidRPr="00D32629" w14:paraId="6B731CAD" w14:textId="77777777" w:rsidTr="00D32629">
        <w:trPr>
          <w:trHeight w:val="557"/>
        </w:trPr>
        <w:tc>
          <w:tcPr>
            <w:tcW w:w="9720" w:type="dxa"/>
            <w:gridSpan w:val="5"/>
            <w:shd w:val="clear" w:color="auto" w:fill="D9E2F3" w:themeFill="accent1" w:themeFillTint="33"/>
            <w:vAlign w:val="center"/>
          </w:tcPr>
          <w:p w14:paraId="7B00DEDF" w14:textId="77777777" w:rsidR="00D32629" w:rsidRPr="00D32629" w:rsidRDefault="00D32629" w:rsidP="00D32629">
            <w:pPr>
              <w:widowControl w:val="0"/>
              <w:adjustRightInd w:val="0"/>
              <w:spacing w:after="0" w:line="240" w:lineRule="auto"/>
              <w:ind w:left="-119"/>
              <w:jc w:val="center"/>
              <w:textAlignment w:val="baseline"/>
              <w:rPr>
                <w:rFonts w:ascii="Arial" w:eastAsia="Microsoft JhengHei UI" w:hAnsi="Arial" w:cs="Arial"/>
                <w:lang w:eastAsia="zh-TW"/>
              </w:rPr>
            </w:pPr>
            <w:r w:rsidRPr="00D32629">
              <w:rPr>
                <w:rFonts w:ascii="Arial" w:eastAsia="Microsoft JhengHei UI" w:hAnsi="Arial" w:cs="Arial"/>
                <w:b/>
                <w:lang w:eastAsia="zh-TW"/>
              </w:rPr>
              <w:t>Pre-employment Checkup Program</w:t>
            </w:r>
            <w:r w:rsidRPr="00D32629">
              <w:rPr>
                <w:rFonts w:ascii="Arial" w:eastAsia="Microsoft JhengHei UI" w:hAnsi="Arial" w:cs="Arial"/>
                <w:b/>
                <w:lang w:eastAsia="zh-TW"/>
              </w:rPr>
              <w:t>職前驗身計劃</w:t>
            </w:r>
          </w:p>
        </w:tc>
      </w:tr>
      <w:tr w:rsidR="00D32629" w:rsidRPr="00D32629" w14:paraId="6033E98C" w14:textId="77777777" w:rsidTr="00D32629">
        <w:trPr>
          <w:trHeight w:val="405"/>
        </w:trPr>
        <w:tc>
          <w:tcPr>
            <w:tcW w:w="4649" w:type="dxa"/>
            <w:vAlign w:val="center"/>
          </w:tcPr>
          <w:p w14:paraId="3A2008DE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b/>
                <w:bCs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b/>
                <w:bCs/>
                <w:sz w:val="20"/>
                <w:szCs w:val="20"/>
                <w:lang w:eastAsia="zh-HK"/>
              </w:rPr>
              <w:t xml:space="preserve">Checkup </w:t>
            </w:r>
            <w:r w:rsidRPr="00D32629">
              <w:rPr>
                <w:rFonts w:ascii="Arial" w:eastAsia="Microsoft JhengHei UI" w:hAnsi="Arial" w:cs="Arial"/>
                <w:b/>
                <w:bCs/>
                <w:sz w:val="20"/>
                <w:szCs w:val="20"/>
                <w:lang w:eastAsia="zh-TW"/>
              </w:rPr>
              <w:t xml:space="preserve">Item(s) </w:t>
            </w:r>
            <w:r w:rsidRPr="00D32629">
              <w:rPr>
                <w:rFonts w:ascii="Arial" w:eastAsia="Microsoft JhengHei UI" w:hAnsi="Arial" w:cs="Arial"/>
                <w:b/>
                <w:bCs/>
                <w:sz w:val="20"/>
                <w:szCs w:val="20"/>
                <w:lang w:eastAsia="zh-TW"/>
              </w:rPr>
              <w:t>驗身項目</w:t>
            </w:r>
          </w:p>
        </w:tc>
        <w:tc>
          <w:tcPr>
            <w:tcW w:w="1276" w:type="dxa"/>
            <w:vAlign w:val="center"/>
          </w:tcPr>
          <w:p w14:paraId="7A00F567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b/>
                <w:bCs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b/>
                <w:bCs/>
                <w:sz w:val="20"/>
                <w:szCs w:val="20"/>
                <w:lang w:eastAsia="zh-HK"/>
              </w:rPr>
              <w:t>Plan A</w:t>
            </w:r>
          </w:p>
        </w:tc>
        <w:tc>
          <w:tcPr>
            <w:tcW w:w="1276" w:type="dxa"/>
            <w:vAlign w:val="center"/>
          </w:tcPr>
          <w:p w14:paraId="11D35892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b/>
                <w:bCs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b/>
                <w:bCs/>
                <w:sz w:val="20"/>
                <w:szCs w:val="20"/>
                <w:lang w:eastAsia="zh-HK"/>
              </w:rPr>
              <w:t>Plan B</w:t>
            </w:r>
          </w:p>
        </w:tc>
        <w:tc>
          <w:tcPr>
            <w:tcW w:w="1276" w:type="dxa"/>
            <w:vAlign w:val="center"/>
          </w:tcPr>
          <w:p w14:paraId="73F99F18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b/>
                <w:bCs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b/>
                <w:bCs/>
                <w:sz w:val="20"/>
                <w:szCs w:val="20"/>
                <w:lang w:eastAsia="zh-HK"/>
              </w:rPr>
              <w:t>Plan C</w:t>
            </w:r>
          </w:p>
        </w:tc>
        <w:tc>
          <w:tcPr>
            <w:tcW w:w="1243" w:type="dxa"/>
            <w:vAlign w:val="center"/>
          </w:tcPr>
          <w:p w14:paraId="4A59558D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b/>
                <w:bCs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b/>
                <w:bCs/>
                <w:sz w:val="20"/>
                <w:szCs w:val="20"/>
                <w:lang w:eastAsia="zh-HK"/>
              </w:rPr>
              <w:t>Plan D</w:t>
            </w:r>
          </w:p>
        </w:tc>
      </w:tr>
      <w:tr w:rsidR="00D32629" w:rsidRPr="00D32629" w14:paraId="5297A19C" w14:textId="77777777" w:rsidTr="00D32629">
        <w:tc>
          <w:tcPr>
            <w:tcW w:w="4649" w:type="dxa"/>
            <w:vAlign w:val="center"/>
          </w:tcPr>
          <w:p w14:paraId="42938C35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 xml:space="preserve">Basic Physical Examination </w:t>
            </w: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>基本身體檢查</w:t>
            </w:r>
          </w:p>
        </w:tc>
        <w:tc>
          <w:tcPr>
            <w:tcW w:w="1276" w:type="dxa"/>
            <w:vAlign w:val="center"/>
          </w:tcPr>
          <w:p w14:paraId="317699C2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2DF56C69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3B4CD62E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43" w:type="dxa"/>
            <w:vAlign w:val="center"/>
          </w:tcPr>
          <w:p w14:paraId="0DC17AFB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</w:tr>
      <w:tr w:rsidR="00D32629" w:rsidRPr="00D32629" w14:paraId="6375B896" w14:textId="77777777" w:rsidTr="00D32629">
        <w:tc>
          <w:tcPr>
            <w:tcW w:w="4649" w:type="dxa"/>
            <w:vAlign w:val="center"/>
          </w:tcPr>
          <w:p w14:paraId="1E1FC0E1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 xml:space="preserve">Medical History </w:t>
            </w: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>詳細病歷</w:t>
            </w:r>
          </w:p>
        </w:tc>
        <w:tc>
          <w:tcPr>
            <w:tcW w:w="1276" w:type="dxa"/>
            <w:vAlign w:val="center"/>
          </w:tcPr>
          <w:p w14:paraId="43373E19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39560E10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35665281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43" w:type="dxa"/>
            <w:vAlign w:val="center"/>
          </w:tcPr>
          <w:p w14:paraId="3177FEC6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</w:tr>
      <w:tr w:rsidR="00D32629" w:rsidRPr="00D32629" w14:paraId="5C7CD6F1" w14:textId="77777777" w:rsidTr="00D32629">
        <w:tc>
          <w:tcPr>
            <w:tcW w:w="4649" w:type="dxa"/>
            <w:vAlign w:val="center"/>
          </w:tcPr>
          <w:p w14:paraId="36373759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 xml:space="preserve">Weight </w:t>
            </w: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>體重測量</w:t>
            </w:r>
          </w:p>
        </w:tc>
        <w:tc>
          <w:tcPr>
            <w:tcW w:w="1276" w:type="dxa"/>
            <w:vAlign w:val="center"/>
          </w:tcPr>
          <w:p w14:paraId="7F531789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31BAEA8A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6AC48F11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43" w:type="dxa"/>
            <w:vAlign w:val="center"/>
          </w:tcPr>
          <w:p w14:paraId="11B15E56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</w:tr>
      <w:tr w:rsidR="00D32629" w:rsidRPr="00D32629" w14:paraId="7F4DAC45" w14:textId="77777777" w:rsidTr="00D32629">
        <w:trPr>
          <w:trHeight w:val="332"/>
        </w:trPr>
        <w:tc>
          <w:tcPr>
            <w:tcW w:w="4649" w:type="dxa"/>
            <w:vAlign w:val="center"/>
          </w:tcPr>
          <w:p w14:paraId="3C4EC341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 xml:space="preserve">Height </w:t>
            </w: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>身高測量</w:t>
            </w:r>
          </w:p>
        </w:tc>
        <w:tc>
          <w:tcPr>
            <w:tcW w:w="1276" w:type="dxa"/>
            <w:vAlign w:val="center"/>
          </w:tcPr>
          <w:p w14:paraId="34A55713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460A5229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14FEDC11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43" w:type="dxa"/>
            <w:vAlign w:val="center"/>
          </w:tcPr>
          <w:p w14:paraId="104D449B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</w:tr>
      <w:tr w:rsidR="00D32629" w:rsidRPr="00D32629" w14:paraId="43E2E93D" w14:textId="77777777" w:rsidTr="00D32629">
        <w:tc>
          <w:tcPr>
            <w:tcW w:w="4649" w:type="dxa"/>
            <w:vAlign w:val="center"/>
          </w:tcPr>
          <w:p w14:paraId="61D6DB96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 xml:space="preserve">Pulse </w:t>
            </w: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>脈膊</w:t>
            </w:r>
          </w:p>
        </w:tc>
        <w:tc>
          <w:tcPr>
            <w:tcW w:w="1276" w:type="dxa"/>
            <w:vAlign w:val="center"/>
          </w:tcPr>
          <w:p w14:paraId="0AB2E189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0B8308A8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3CEFDE3D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43" w:type="dxa"/>
            <w:vAlign w:val="center"/>
          </w:tcPr>
          <w:p w14:paraId="592D8F65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</w:tr>
      <w:tr w:rsidR="00D32629" w:rsidRPr="00D32629" w14:paraId="21C02FC2" w14:textId="77777777" w:rsidTr="00D32629">
        <w:tc>
          <w:tcPr>
            <w:tcW w:w="4649" w:type="dxa"/>
            <w:vAlign w:val="center"/>
          </w:tcPr>
          <w:p w14:paraId="731A90F0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 xml:space="preserve">Blood Pressure </w:t>
            </w: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>血壓</w:t>
            </w:r>
          </w:p>
        </w:tc>
        <w:tc>
          <w:tcPr>
            <w:tcW w:w="1276" w:type="dxa"/>
            <w:vAlign w:val="center"/>
          </w:tcPr>
          <w:p w14:paraId="5D3747D7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2CCBD84D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2335C99B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43" w:type="dxa"/>
            <w:vAlign w:val="center"/>
          </w:tcPr>
          <w:p w14:paraId="61840BA9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</w:tr>
      <w:tr w:rsidR="00D32629" w:rsidRPr="00D32629" w14:paraId="7F83785D" w14:textId="77777777" w:rsidTr="00D32629">
        <w:tc>
          <w:tcPr>
            <w:tcW w:w="4649" w:type="dxa"/>
            <w:vAlign w:val="center"/>
          </w:tcPr>
          <w:p w14:paraId="64F4E563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 xml:space="preserve">Vision </w:t>
            </w: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>視力</w:t>
            </w:r>
          </w:p>
        </w:tc>
        <w:tc>
          <w:tcPr>
            <w:tcW w:w="1276" w:type="dxa"/>
            <w:vAlign w:val="center"/>
          </w:tcPr>
          <w:p w14:paraId="221104D9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01F3B24E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7D0C1A06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43" w:type="dxa"/>
            <w:vAlign w:val="center"/>
          </w:tcPr>
          <w:p w14:paraId="544F4128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</w:tr>
      <w:tr w:rsidR="00D32629" w:rsidRPr="00D32629" w14:paraId="692DB3A4" w14:textId="77777777" w:rsidTr="00D32629">
        <w:trPr>
          <w:trHeight w:val="323"/>
        </w:trPr>
        <w:tc>
          <w:tcPr>
            <w:tcW w:w="4649" w:type="dxa"/>
            <w:vAlign w:val="center"/>
          </w:tcPr>
          <w:p w14:paraId="71AD8A02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 xml:space="preserve">Color Vision </w:t>
            </w: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>色盲</w:t>
            </w:r>
          </w:p>
        </w:tc>
        <w:tc>
          <w:tcPr>
            <w:tcW w:w="1276" w:type="dxa"/>
            <w:vAlign w:val="center"/>
          </w:tcPr>
          <w:p w14:paraId="2994633E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3CB00662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47F1B4AB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43" w:type="dxa"/>
            <w:vAlign w:val="center"/>
          </w:tcPr>
          <w:p w14:paraId="1EACE083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</w:tr>
      <w:tr w:rsidR="00D32629" w:rsidRPr="00D32629" w14:paraId="0FB243F9" w14:textId="77777777" w:rsidTr="00D32629">
        <w:tc>
          <w:tcPr>
            <w:tcW w:w="4649" w:type="dxa"/>
            <w:vAlign w:val="center"/>
          </w:tcPr>
          <w:p w14:paraId="1951814F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color w:val="000000"/>
                <w:sz w:val="20"/>
                <w:szCs w:val="20"/>
                <w:lang w:eastAsia="zh-TW"/>
              </w:rPr>
              <w:t>Urine Test (Protein &amp; Glucose)</w:t>
            </w:r>
            <w:r w:rsidRPr="00D32629">
              <w:rPr>
                <w:rFonts w:ascii="Arial" w:eastAsia="Microsoft JhengHei UI" w:hAnsi="Arial" w:cs="Arial"/>
                <w:color w:val="000000"/>
                <w:sz w:val="20"/>
                <w:szCs w:val="20"/>
                <w:lang w:eastAsia="zh-HK"/>
              </w:rPr>
              <w:t xml:space="preserve"> </w:t>
            </w:r>
            <w:r w:rsidRPr="00D32629">
              <w:rPr>
                <w:rFonts w:ascii="Arial" w:eastAsia="Microsoft JhengHei UI" w:hAnsi="Arial" w:cs="Arial"/>
                <w:color w:val="000000"/>
                <w:sz w:val="20"/>
                <w:szCs w:val="20"/>
                <w:lang w:eastAsia="zh-TW"/>
              </w:rPr>
              <w:t>尿液測試</w:t>
            </w:r>
            <w:r w:rsidRPr="00D32629">
              <w:rPr>
                <w:rFonts w:ascii="Arial" w:eastAsia="Microsoft JhengHei UI" w:hAnsi="Arial" w:cs="Arial"/>
                <w:color w:val="000000"/>
                <w:sz w:val="20"/>
                <w:szCs w:val="20"/>
                <w:lang w:eastAsia="zh-TW"/>
              </w:rPr>
              <w:t xml:space="preserve"> (</w:t>
            </w:r>
            <w:r w:rsidRPr="00D32629">
              <w:rPr>
                <w:rFonts w:ascii="Arial" w:eastAsia="Microsoft JhengHei UI" w:hAnsi="Arial" w:cs="Arial"/>
                <w:color w:val="000000"/>
                <w:sz w:val="20"/>
                <w:szCs w:val="20"/>
                <w:lang w:eastAsia="zh-TW"/>
              </w:rPr>
              <w:t>蛋白質及</w:t>
            </w: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>葡萄</w:t>
            </w:r>
            <w:r w:rsidRPr="00D32629">
              <w:rPr>
                <w:rFonts w:ascii="Arial" w:eastAsia="Microsoft JhengHei UI" w:hAnsi="Arial" w:cs="Arial"/>
                <w:color w:val="000000"/>
                <w:sz w:val="20"/>
                <w:szCs w:val="20"/>
                <w:lang w:eastAsia="zh-TW"/>
              </w:rPr>
              <w:t>糖</w:t>
            </w:r>
            <w:r w:rsidRPr="00D32629">
              <w:rPr>
                <w:rFonts w:ascii="Arial" w:eastAsia="Microsoft JhengHei UI" w:hAnsi="Arial" w:cs="Arial"/>
                <w:color w:val="000000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276" w:type="dxa"/>
            <w:vAlign w:val="center"/>
          </w:tcPr>
          <w:p w14:paraId="66DA684C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63E01914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272EFC91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43" w:type="dxa"/>
            <w:vAlign w:val="center"/>
          </w:tcPr>
          <w:p w14:paraId="509C1A85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</w:tr>
      <w:tr w:rsidR="00D32629" w:rsidRPr="00D32629" w14:paraId="0886C79E" w14:textId="77777777" w:rsidTr="00D32629">
        <w:tc>
          <w:tcPr>
            <w:tcW w:w="4649" w:type="dxa"/>
            <w:vAlign w:val="center"/>
          </w:tcPr>
          <w:p w14:paraId="44E67143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color w:val="000000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color w:val="000000"/>
                <w:sz w:val="20"/>
                <w:szCs w:val="20"/>
                <w:lang w:eastAsia="zh-TW"/>
              </w:rPr>
              <w:t>Dr. Written Comment (Fit or Unfit for work)</w:t>
            </w:r>
            <w:r w:rsidRPr="00D32629">
              <w:rPr>
                <w:rFonts w:ascii="Arial" w:eastAsia="Microsoft JhengHei UI" w:hAnsi="Arial" w:cs="Arial"/>
                <w:color w:val="000000"/>
                <w:sz w:val="20"/>
                <w:szCs w:val="20"/>
                <w:lang w:eastAsia="zh-HK"/>
              </w:rPr>
              <w:t xml:space="preserve"> </w:t>
            </w:r>
          </w:p>
          <w:p w14:paraId="5793EDF5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color w:val="000000"/>
                <w:sz w:val="20"/>
                <w:szCs w:val="20"/>
                <w:lang w:eastAsia="zh-TW"/>
              </w:rPr>
              <w:t>醫生書面報告</w:t>
            </w:r>
            <w:r w:rsidRPr="00D32629">
              <w:rPr>
                <w:rFonts w:ascii="Arial" w:eastAsia="Microsoft JhengHei UI" w:hAnsi="Arial" w:cs="Arial"/>
                <w:color w:val="000000"/>
                <w:sz w:val="20"/>
                <w:szCs w:val="20"/>
                <w:lang w:eastAsia="zh-TW"/>
              </w:rPr>
              <w:t xml:space="preserve"> (</w:t>
            </w:r>
            <w:r w:rsidRPr="00D32629">
              <w:rPr>
                <w:rFonts w:ascii="Arial" w:eastAsia="Microsoft JhengHei UI" w:hAnsi="Arial" w:cs="Arial"/>
                <w:color w:val="000000"/>
                <w:sz w:val="20"/>
                <w:szCs w:val="20"/>
                <w:lang w:eastAsia="zh-TW"/>
              </w:rPr>
              <w:t>適合或不適合此工作</w:t>
            </w:r>
            <w:r w:rsidRPr="00D32629">
              <w:rPr>
                <w:rFonts w:ascii="Arial" w:eastAsia="Microsoft JhengHei UI" w:hAnsi="Arial" w:cs="Arial"/>
                <w:color w:val="000000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276" w:type="dxa"/>
            <w:vAlign w:val="center"/>
          </w:tcPr>
          <w:p w14:paraId="611CA8F1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238A16B2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039568C9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43" w:type="dxa"/>
            <w:vAlign w:val="center"/>
          </w:tcPr>
          <w:p w14:paraId="15E18A63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</w:tr>
      <w:tr w:rsidR="00D32629" w:rsidRPr="00D32629" w14:paraId="5074D05B" w14:textId="77777777" w:rsidTr="00D32629">
        <w:tc>
          <w:tcPr>
            <w:tcW w:w="4649" w:type="dxa"/>
            <w:vAlign w:val="center"/>
          </w:tcPr>
          <w:p w14:paraId="35A4AF19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>Chest X-ray</w:t>
            </w: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 xml:space="preserve"> </w:t>
            </w: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>Ｘ光：肺平片</w:t>
            </w:r>
          </w:p>
        </w:tc>
        <w:tc>
          <w:tcPr>
            <w:tcW w:w="1276" w:type="dxa"/>
            <w:vAlign w:val="center"/>
          </w:tcPr>
          <w:p w14:paraId="09DE1C7D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28F7A90D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vAlign w:val="center"/>
          </w:tcPr>
          <w:p w14:paraId="401D0FB2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43" w:type="dxa"/>
            <w:vAlign w:val="center"/>
          </w:tcPr>
          <w:p w14:paraId="35EFED71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</w:tr>
      <w:tr w:rsidR="00D32629" w:rsidRPr="00D32629" w14:paraId="65CF8726" w14:textId="77777777" w:rsidTr="00D32629">
        <w:tc>
          <w:tcPr>
            <w:tcW w:w="4649" w:type="dxa"/>
            <w:vAlign w:val="center"/>
          </w:tcPr>
          <w:p w14:paraId="2C6A17C4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 xml:space="preserve">Haemoglobin </w:t>
            </w: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>血色素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7D1E7279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color w:val="BFBFBF"/>
                <w:sz w:val="20"/>
                <w:szCs w:val="20"/>
                <w:lang w:eastAsia="zh-HK"/>
              </w:rPr>
            </w:pPr>
          </w:p>
        </w:tc>
        <w:tc>
          <w:tcPr>
            <w:tcW w:w="1276" w:type="dxa"/>
            <w:vAlign w:val="center"/>
          </w:tcPr>
          <w:p w14:paraId="141A759C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561E99A4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</w:p>
        </w:tc>
        <w:tc>
          <w:tcPr>
            <w:tcW w:w="1243" w:type="dxa"/>
            <w:shd w:val="clear" w:color="auto" w:fill="D9D9D9"/>
            <w:vAlign w:val="center"/>
          </w:tcPr>
          <w:p w14:paraId="6EF91CB7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</w:p>
        </w:tc>
      </w:tr>
      <w:tr w:rsidR="00D32629" w:rsidRPr="00D32629" w14:paraId="57867FD7" w14:textId="77777777" w:rsidTr="00D32629">
        <w:tc>
          <w:tcPr>
            <w:tcW w:w="4649" w:type="dxa"/>
            <w:vAlign w:val="center"/>
          </w:tcPr>
          <w:p w14:paraId="6580A195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 xml:space="preserve">Stool Ova &amp; Cyst </w:t>
            </w: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>大便寄生蟲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12C3B6BC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color w:val="BFBFBF"/>
                <w:sz w:val="20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14:paraId="79460975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</w:p>
        </w:tc>
        <w:tc>
          <w:tcPr>
            <w:tcW w:w="1276" w:type="dxa"/>
            <w:vAlign w:val="center"/>
          </w:tcPr>
          <w:p w14:paraId="0EE5D26E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  <w:tc>
          <w:tcPr>
            <w:tcW w:w="1243" w:type="dxa"/>
            <w:shd w:val="clear" w:color="auto" w:fill="D9D9D9"/>
            <w:vAlign w:val="center"/>
          </w:tcPr>
          <w:p w14:paraId="21C6826E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</w:p>
        </w:tc>
      </w:tr>
      <w:tr w:rsidR="00D32629" w:rsidRPr="00D32629" w14:paraId="24512C42" w14:textId="77777777" w:rsidTr="00D32629">
        <w:tc>
          <w:tcPr>
            <w:tcW w:w="4649" w:type="dxa"/>
            <w:vAlign w:val="center"/>
          </w:tcPr>
          <w:p w14:paraId="5DE338B0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>Hepatitis B (Antigen)</w:t>
            </w: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 xml:space="preserve"> </w:t>
            </w: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>乙型肝炎抗原測試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7102B31E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color w:val="BFBFBF"/>
                <w:sz w:val="20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14:paraId="0F9E776B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14:paraId="4D57FE8A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</w:p>
        </w:tc>
        <w:tc>
          <w:tcPr>
            <w:tcW w:w="1243" w:type="dxa"/>
            <w:vAlign w:val="center"/>
          </w:tcPr>
          <w:p w14:paraId="43CCD697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</w:tr>
      <w:tr w:rsidR="00D32629" w:rsidRPr="00D32629" w14:paraId="32DA77DC" w14:textId="77777777" w:rsidTr="00D32629">
        <w:tc>
          <w:tcPr>
            <w:tcW w:w="4649" w:type="dxa"/>
            <w:vAlign w:val="center"/>
          </w:tcPr>
          <w:p w14:paraId="591BABCE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>Hepatitis B (Antibody)</w:t>
            </w: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 xml:space="preserve"> </w:t>
            </w: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TW"/>
              </w:rPr>
              <w:t>乙型肝炎抗體測試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159AD0C9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color w:val="BFBFBF"/>
                <w:sz w:val="20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14:paraId="6F48656A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14:paraId="47678EC4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</w:p>
        </w:tc>
        <w:tc>
          <w:tcPr>
            <w:tcW w:w="1243" w:type="dxa"/>
            <w:vAlign w:val="center"/>
          </w:tcPr>
          <w:p w14:paraId="6ADCC766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sz w:val="20"/>
                <w:szCs w:val="20"/>
                <w:lang w:eastAsia="zh-HK"/>
              </w:rPr>
              <w:t>Y</w:t>
            </w:r>
          </w:p>
        </w:tc>
      </w:tr>
      <w:tr w:rsidR="00D32629" w:rsidRPr="00D32629" w14:paraId="60A3B016" w14:textId="77777777" w:rsidTr="00D32629">
        <w:trPr>
          <w:trHeight w:val="369"/>
        </w:trPr>
        <w:tc>
          <w:tcPr>
            <w:tcW w:w="4649" w:type="dxa"/>
            <w:vAlign w:val="center"/>
          </w:tcPr>
          <w:p w14:paraId="02350AAB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both"/>
              <w:textAlignment w:val="baseline"/>
              <w:rPr>
                <w:rFonts w:ascii="Arial" w:eastAsia="Microsoft JhengHei UI" w:hAnsi="Arial" w:cs="Arial"/>
                <w:b/>
                <w:color w:val="0070C0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Microsoft JhengHei UI" w:hAnsi="Arial" w:cs="Arial"/>
                <w:b/>
                <w:color w:val="0070C0"/>
                <w:sz w:val="20"/>
                <w:szCs w:val="20"/>
                <w:lang w:eastAsia="zh-HK"/>
              </w:rPr>
              <w:t>Package Price</w:t>
            </w:r>
          </w:p>
        </w:tc>
        <w:tc>
          <w:tcPr>
            <w:tcW w:w="1276" w:type="dxa"/>
            <w:vAlign w:val="center"/>
          </w:tcPr>
          <w:p w14:paraId="47E6EA22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b/>
                <w:color w:val="0070C0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PMingLiU" w:hAnsi="Arial" w:cs="Arial"/>
                <w:b/>
                <w:color w:val="0070C0"/>
                <w:sz w:val="20"/>
                <w:szCs w:val="20"/>
                <w:lang w:eastAsia="zh-TW"/>
              </w:rPr>
              <w:t xml:space="preserve">HK$495 </w:t>
            </w:r>
          </w:p>
        </w:tc>
        <w:tc>
          <w:tcPr>
            <w:tcW w:w="1276" w:type="dxa"/>
            <w:vAlign w:val="center"/>
          </w:tcPr>
          <w:p w14:paraId="00B0F40C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b/>
                <w:color w:val="0070C0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PMingLiU" w:hAnsi="Arial" w:cs="Arial"/>
                <w:b/>
                <w:color w:val="0070C0"/>
                <w:sz w:val="20"/>
                <w:szCs w:val="20"/>
                <w:lang w:eastAsia="zh-TW"/>
              </w:rPr>
              <w:t xml:space="preserve">HK$570 </w:t>
            </w:r>
          </w:p>
        </w:tc>
        <w:tc>
          <w:tcPr>
            <w:tcW w:w="1276" w:type="dxa"/>
            <w:vAlign w:val="center"/>
          </w:tcPr>
          <w:p w14:paraId="1F8F24BD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b/>
                <w:color w:val="0070C0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PMingLiU" w:hAnsi="Arial" w:cs="Arial"/>
                <w:b/>
                <w:color w:val="0070C0"/>
                <w:sz w:val="20"/>
                <w:szCs w:val="20"/>
                <w:lang w:eastAsia="zh-TW"/>
              </w:rPr>
              <w:t xml:space="preserve">HK$600 </w:t>
            </w:r>
          </w:p>
        </w:tc>
        <w:tc>
          <w:tcPr>
            <w:tcW w:w="1243" w:type="dxa"/>
            <w:vAlign w:val="center"/>
          </w:tcPr>
          <w:p w14:paraId="518118DD" w14:textId="77777777" w:rsidR="00D32629" w:rsidRPr="00D32629" w:rsidRDefault="00D32629" w:rsidP="00D32629">
            <w:pPr>
              <w:widowControl w:val="0"/>
              <w:tabs>
                <w:tab w:val="center" w:pos="4817"/>
                <w:tab w:val="left" w:pos="6525"/>
              </w:tabs>
              <w:adjustRightInd w:val="0"/>
              <w:spacing w:after="0" w:line="280" w:lineRule="exact"/>
              <w:jc w:val="center"/>
              <w:textAlignment w:val="baseline"/>
              <w:rPr>
                <w:rFonts w:ascii="Arial" w:eastAsia="Microsoft JhengHei UI" w:hAnsi="Arial" w:cs="Arial"/>
                <w:b/>
                <w:color w:val="0070C0"/>
                <w:sz w:val="20"/>
                <w:szCs w:val="20"/>
                <w:lang w:eastAsia="zh-HK"/>
              </w:rPr>
            </w:pPr>
            <w:r w:rsidRPr="00D32629">
              <w:rPr>
                <w:rFonts w:ascii="Arial" w:eastAsia="PMingLiU" w:hAnsi="Arial" w:cs="Arial"/>
                <w:b/>
                <w:color w:val="0070C0"/>
                <w:sz w:val="20"/>
                <w:szCs w:val="20"/>
                <w:lang w:eastAsia="zh-TW"/>
              </w:rPr>
              <w:t xml:space="preserve">HK$820 </w:t>
            </w:r>
          </w:p>
        </w:tc>
      </w:tr>
    </w:tbl>
    <w:p w14:paraId="601FB0FD" w14:textId="77777777" w:rsidR="00D32629" w:rsidRDefault="00D32629" w:rsidP="00D32629">
      <w:pPr>
        <w:spacing w:after="0" w:line="240" w:lineRule="auto"/>
        <w:jc w:val="both"/>
        <w:rPr>
          <w:rFonts w:ascii="Arial" w:eastAsia="Microsoft JhengHei UI" w:hAnsi="Arial" w:cs="Arial"/>
          <w:b/>
          <w:sz w:val="20"/>
          <w:szCs w:val="20"/>
          <w:lang w:val="en-GB" w:eastAsia="zh-HK"/>
        </w:rPr>
      </w:pPr>
    </w:p>
    <w:p w14:paraId="3C592CBC" w14:textId="77777777" w:rsidR="00D32629" w:rsidRDefault="00D32629" w:rsidP="00D32629">
      <w:pPr>
        <w:spacing w:after="0" w:line="240" w:lineRule="auto"/>
        <w:jc w:val="both"/>
        <w:rPr>
          <w:rFonts w:ascii="Arial" w:eastAsia="Microsoft JhengHei UI" w:hAnsi="Arial" w:cs="Arial"/>
          <w:b/>
          <w:sz w:val="20"/>
          <w:szCs w:val="20"/>
          <w:lang w:val="en-GB" w:eastAsia="zh-HK"/>
        </w:rPr>
      </w:pPr>
    </w:p>
    <w:p w14:paraId="177E0450" w14:textId="3BCBB0DE" w:rsidR="00D32629" w:rsidRPr="00D32629" w:rsidRDefault="00D32629" w:rsidP="00D32629">
      <w:pPr>
        <w:spacing w:after="0" w:line="240" w:lineRule="auto"/>
        <w:jc w:val="both"/>
        <w:rPr>
          <w:rFonts w:ascii="Arial" w:eastAsia="Microsoft JhengHei UI" w:hAnsi="Arial" w:cs="Arial"/>
          <w:b/>
          <w:sz w:val="18"/>
          <w:szCs w:val="18"/>
          <w:lang w:val="en-GB" w:eastAsia="zh-HK"/>
        </w:rPr>
      </w:pPr>
      <w:r w:rsidRPr="00D32629">
        <w:rPr>
          <w:rFonts w:ascii="Arial" w:eastAsia="Microsoft JhengHei UI" w:hAnsi="Arial" w:cs="Arial"/>
          <w:b/>
          <w:sz w:val="18"/>
          <w:szCs w:val="18"/>
          <w:lang w:val="en-GB" w:eastAsia="zh-HK"/>
        </w:rPr>
        <w:t>Remarks:</w:t>
      </w:r>
    </w:p>
    <w:p w14:paraId="74D03E7F" w14:textId="77777777" w:rsidR="00D32629" w:rsidRPr="00D32629" w:rsidRDefault="00D32629" w:rsidP="00D32629">
      <w:pPr>
        <w:spacing w:after="0" w:line="240" w:lineRule="auto"/>
        <w:jc w:val="both"/>
        <w:rPr>
          <w:rFonts w:ascii="Arial" w:eastAsia="Microsoft JhengHei UI" w:hAnsi="Arial" w:cs="Arial"/>
          <w:b/>
          <w:sz w:val="18"/>
          <w:szCs w:val="18"/>
          <w:lang w:val="en-GB" w:eastAsia="zh-HK"/>
        </w:rPr>
      </w:pPr>
    </w:p>
    <w:p w14:paraId="7110C307" w14:textId="35A46C71" w:rsidR="00D32629" w:rsidRPr="00D32629" w:rsidRDefault="00D32629" w:rsidP="00D32629">
      <w:pPr>
        <w:spacing w:after="0" w:line="240" w:lineRule="auto"/>
        <w:jc w:val="both"/>
        <w:rPr>
          <w:rFonts w:ascii="Arial" w:eastAsia="Microsoft JhengHei UI" w:hAnsi="Arial" w:cs="Arial"/>
          <w:bCs/>
          <w:sz w:val="18"/>
          <w:szCs w:val="18"/>
          <w:lang w:val="en-GB" w:eastAsia="zh-HK"/>
        </w:rPr>
      </w:pPr>
      <w:r w:rsidRPr="00D32629">
        <w:rPr>
          <w:rFonts w:ascii="Arial" w:eastAsia="Microsoft JhengHei UI" w:hAnsi="Arial" w:cs="Arial"/>
          <w:bCs/>
          <w:sz w:val="18"/>
          <w:szCs w:val="18"/>
          <w:lang w:val="en-GB" w:eastAsia="zh-HK"/>
        </w:rPr>
        <w:t xml:space="preserve">1. Quotation valid for 3 months. </w:t>
      </w:r>
      <w:r w:rsidRPr="00D32629">
        <w:rPr>
          <w:rFonts w:ascii="Arial" w:eastAsia="Microsoft JhengHei UI" w:hAnsi="Arial" w:cs="Arial" w:hint="eastAsia"/>
          <w:bCs/>
          <w:sz w:val="18"/>
          <w:szCs w:val="18"/>
          <w:lang w:val="en-GB" w:eastAsia="zh-HK"/>
        </w:rPr>
        <w:t>報價單有效期</w:t>
      </w:r>
      <w:r w:rsidRPr="00D32629">
        <w:rPr>
          <w:rFonts w:ascii="Arial" w:eastAsia="Microsoft JhengHei UI" w:hAnsi="Arial" w:cs="Arial"/>
          <w:bCs/>
          <w:sz w:val="18"/>
          <w:szCs w:val="18"/>
          <w:lang w:val="en-GB" w:eastAsia="zh-HK"/>
        </w:rPr>
        <w:t>3</w:t>
      </w:r>
      <w:r w:rsidRPr="00D32629">
        <w:rPr>
          <w:rFonts w:ascii="Arial" w:eastAsia="Microsoft JhengHei UI" w:hAnsi="Arial" w:cs="Arial" w:hint="eastAsia"/>
          <w:bCs/>
          <w:sz w:val="18"/>
          <w:szCs w:val="18"/>
          <w:lang w:val="en-GB" w:eastAsia="zh-HK"/>
        </w:rPr>
        <w:t>個月</w:t>
      </w:r>
    </w:p>
    <w:p w14:paraId="2B16E4A5" w14:textId="156A9A0C" w:rsidR="00D32629" w:rsidRPr="00D32629" w:rsidRDefault="00D32629" w:rsidP="00D32629">
      <w:pPr>
        <w:spacing w:after="0" w:line="240" w:lineRule="auto"/>
        <w:jc w:val="both"/>
        <w:rPr>
          <w:rFonts w:ascii="Arial" w:eastAsia="Microsoft JhengHei UI" w:hAnsi="Arial" w:cs="Arial"/>
          <w:bCs/>
          <w:sz w:val="18"/>
          <w:szCs w:val="18"/>
          <w:lang w:val="en-GB" w:eastAsia="zh-HK"/>
        </w:rPr>
      </w:pPr>
      <w:r w:rsidRPr="00D32629">
        <w:rPr>
          <w:rFonts w:ascii="Arial" w:eastAsia="Microsoft JhengHei UI" w:hAnsi="Arial" w:cs="Arial"/>
          <w:bCs/>
          <w:sz w:val="18"/>
          <w:szCs w:val="18"/>
          <w:lang w:val="en-GB" w:eastAsia="zh-HK"/>
        </w:rPr>
        <w:t xml:space="preserve">2. Members must be aged over 12. </w:t>
      </w:r>
      <w:r w:rsidRPr="00D32629">
        <w:rPr>
          <w:rFonts w:ascii="Arial" w:eastAsia="Microsoft JhengHei UI" w:hAnsi="Arial" w:cs="Arial" w:hint="eastAsia"/>
          <w:bCs/>
          <w:sz w:val="18"/>
          <w:szCs w:val="18"/>
          <w:lang w:val="en-GB" w:eastAsia="zh-HK"/>
        </w:rPr>
        <w:t>會員必須年齡滿</w:t>
      </w:r>
      <w:r w:rsidRPr="00D32629">
        <w:rPr>
          <w:rFonts w:ascii="Arial" w:eastAsia="Microsoft JhengHei UI" w:hAnsi="Arial" w:cs="Arial"/>
          <w:bCs/>
          <w:sz w:val="18"/>
          <w:szCs w:val="18"/>
          <w:lang w:val="en-GB" w:eastAsia="zh-HK"/>
        </w:rPr>
        <w:t>12</w:t>
      </w:r>
      <w:r w:rsidRPr="00D32629">
        <w:rPr>
          <w:rFonts w:ascii="Arial" w:eastAsia="Microsoft JhengHei UI" w:hAnsi="Arial" w:cs="Arial" w:hint="eastAsia"/>
          <w:bCs/>
          <w:sz w:val="18"/>
          <w:szCs w:val="18"/>
          <w:lang w:val="en-GB" w:eastAsia="zh-HK"/>
        </w:rPr>
        <w:t>歲</w:t>
      </w:r>
    </w:p>
    <w:p w14:paraId="284E6695" w14:textId="64EF0FF0" w:rsidR="00D32629" w:rsidRPr="00D32629" w:rsidRDefault="00D32629" w:rsidP="00D32629">
      <w:pPr>
        <w:spacing w:after="0" w:line="240" w:lineRule="auto"/>
        <w:jc w:val="both"/>
        <w:rPr>
          <w:rFonts w:ascii="Arial" w:eastAsia="Microsoft JhengHei UI" w:hAnsi="Arial" w:cs="Arial"/>
          <w:bCs/>
          <w:sz w:val="18"/>
          <w:szCs w:val="18"/>
          <w:lang w:val="en-GB" w:eastAsia="zh-HK"/>
        </w:rPr>
      </w:pPr>
      <w:r w:rsidRPr="00D32629">
        <w:rPr>
          <w:rFonts w:ascii="Arial" w:eastAsia="Microsoft JhengHei UI" w:hAnsi="Arial" w:cs="Arial"/>
          <w:bCs/>
          <w:sz w:val="18"/>
          <w:szCs w:val="18"/>
          <w:lang w:val="en-GB" w:eastAsia="zh-HK"/>
        </w:rPr>
        <w:t xml:space="preserve">3. For all checkup items, if due to special situation, that are required to be referred to public / private hospital, all the charges </w:t>
      </w:r>
      <w:r>
        <w:rPr>
          <w:rFonts w:ascii="Arial" w:eastAsia="Microsoft JhengHei UI" w:hAnsi="Arial" w:cs="Arial"/>
          <w:bCs/>
          <w:sz w:val="18"/>
          <w:szCs w:val="18"/>
          <w:lang w:val="en-GB" w:eastAsia="zh-HK"/>
        </w:rPr>
        <w:t xml:space="preserve"> </w:t>
      </w:r>
      <w:r w:rsidRPr="00D32629">
        <w:rPr>
          <w:rFonts w:ascii="Arial" w:eastAsia="Microsoft JhengHei UI" w:hAnsi="Arial" w:cs="Arial"/>
          <w:bCs/>
          <w:sz w:val="18"/>
          <w:szCs w:val="18"/>
          <w:lang w:val="en-GB" w:eastAsia="zh-HK"/>
        </w:rPr>
        <w:t xml:space="preserve">should be paid by patient’s own expense. </w:t>
      </w:r>
      <w:r w:rsidRPr="00D32629">
        <w:rPr>
          <w:rFonts w:ascii="Arial" w:eastAsia="Microsoft JhengHei UI" w:hAnsi="Arial" w:cs="Arial" w:hint="eastAsia"/>
          <w:bCs/>
          <w:sz w:val="18"/>
          <w:szCs w:val="18"/>
          <w:lang w:val="en-GB" w:eastAsia="zh-HK"/>
        </w:rPr>
        <w:t>所有驗身項目</w:t>
      </w:r>
      <w:r w:rsidRPr="00D32629">
        <w:rPr>
          <w:rFonts w:ascii="Arial" w:eastAsia="Microsoft JhengHei UI" w:hAnsi="Arial" w:cs="Arial"/>
          <w:bCs/>
          <w:sz w:val="18"/>
          <w:szCs w:val="18"/>
          <w:lang w:val="en-GB" w:eastAsia="zh-HK"/>
        </w:rPr>
        <w:t xml:space="preserve">, </w:t>
      </w:r>
      <w:r w:rsidRPr="00D32629">
        <w:rPr>
          <w:rFonts w:ascii="Arial" w:eastAsia="Microsoft JhengHei UI" w:hAnsi="Arial" w:cs="Arial" w:hint="eastAsia"/>
          <w:bCs/>
          <w:sz w:val="18"/>
          <w:szCs w:val="18"/>
          <w:lang w:val="en-GB" w:eastAsia="zh-HK"/>
        </w:rPr>
        <w:t>如因特殊情況下</w:t>
      </w:r>
      <w:r w:rsidRPr="00D32629">
        <w:rPr>
          <w:rFonts w:ascii="Arial" w:eastAsia="Microsoft JhengHei UI" w:hAnsi="Arial" w:cs="Arial"/>
          <w:bCs/>
          <w:sz w:val="18"/>
          <w:szCs w:val="18"/>
          <w:lang w:val="en-GB" w:eastAsia="zh-HK"/>
        </w:rPr>
        <w:t xml:space="preserve">, </w:t>
      </w:r>
      <w:r w:rsidRPr="00D32629">
        <w:rPr>
          <w:rFonts w:ascii="Arial" w:eastAsia="Microsoft JhengHei UI" w:hAnsi="Arial" w:cs="Arial" w:hint="eastAsia"/>
          <w:bCs/>
          <w:sz w:val="18"/>
          <w:szCs w:val="18"/>
          <w:lang w:val="en-GB" w:eastAsia="zh-HK"/>
        </w:rPr>
        <w:t>需轉交政府或私營醫院進一步化驗，該費用將由病人支付。</w:t>
      </w:r>
    </w:p>
    <w:p w14:paraId="62C23765" w14:textId="054AB51F" w:rsidR="00D32629" w:rsidRPr="00D32629" w:rsidRDefault="00D32629" w:rsidP="00D32629">
      <w:pPr>
        <w:spacing w:after="0" w:line="240" w:lineRule="auto"/>
        <w:jc w:val="both"/>
        <w:rPr>
          <w:rFonts w:ascii="Arial" w:eastAsia="Microsoft JhengHei UI" w:hAnsi="Arial" w:cs="Arial"/>
          <w:bCs/>
          <w:sz w:val="18"/>
          <w:szCs w:val="18"/>
          <w:lang w:val="en-GB" w:eastAsia="zh-HK"/>
        </w:rPr>
      </w:pPr>
      <w:r w:rsidRPr="00D32629">
        <w:rPr>
          <w:rFonts w:ascii="Arial" w:eastAsia="Microsoft JhengHei UI" w:hAnsi="Arial" w:cs="Arial"/>
          <w:bCs/>
          <w:sz w:val="18"/>
          <w:szCs w:val="18"/>
          <w:lang w:val="en-GB" w:eastAsia="zh-HK"/>
        </w:rPr>
        <w:t xml:space="preserve">4. Paid fees are non-refundable. </w:t>
      </w:r>
      <w:r w:rsidRPr="00D32629">
        <w:rPr>
          <w:rFonts w:ascii="Arial" w:eastAsia="Microsoft JhengHei UI" w:hAnsi="Arial" w:cs="Arial" w:hint="eastAsia"/>
          <w:bCs/>
          <w:sz w:val="18"/>
          <w:szCs w:val="18"/>
          <w:lang w:val="en-GB" w:eastAsia="zh-HK"/>
        </w:rPr>
        <w:t>所有已繳費用均不獲退還。</w:t>
      </w:r>
    </w:p>
    <w:p w14:paraId="154F4619" w14:textId="7EC2D856" w:rsidR="00D32629" w:rsidRPr="00D32629" w:rsidRDefault="00D32629" w:rsidP="00D32629">
      <w:pPr>
        <w:spacing w:after="0" w:line="240" w:lineRule="auto"/>
        <w:jc w:val="both"/>
        <w:rPr>
          <w:rFonts w:ascii="Arial" w:eastAsia="Microsoft JhengHei UI" w:hAnsi="Arial" w:cs="Arial"/>
          <w:bCs/>
          <w:sz w:val="18"/>
          <w:szCs w:val="18"/>
          <w:lang w:val="en-GB" w:eastAsia="zh-HK"/>
        </w:rPr>
      </w:pPr>
      <w:r w:rsidRPr="00D32629">
        <w:rPr>
          <w:rFonts w:ascii="Arial" w:eastAsia="Microsoft JhengHei UI" w:hAnsi="Arial" w:cs="Arial"/>
          <w:bCs/>
          <w:sz w:val="18"/>
          <w:szCs w:val="18"/>
          <w:lang w:val="en-GB" w:eastAsia="zh-HK"/>
        </w:rPr>
        <w:t xml:space="preserve">5. In case of any dispute that it may cause, the decision of Fullerton Health Hong Kong Limited will be final. </w:t>
      </w:r>
      <w:r w:rsidRPr="00D32629">
        <w:rPr>
          <w:rFonts w:ascii="Arial" w:eastAsia="Microsoft JhengHei UI" w:hAnsi="Arial" w:cs="Arial" w:hint="eastAsia"/>
          <w:bCs/>
          <w:sz w:val="18"/>
          <w:szCs w:val="18"/>
          <w:lang w:val="en-GB" w:eastAsia="zh-HK"/>
        </w:rPr>
        <w:t>如有任何爭議，富樂醫療香港有限公司保留最終決定權</w:t>
      </w:r>
    </w:p>
    <w:p w14:paraId="64E11D3D" w14:textId="77777777" w:rsidR="00D32629" w:rsidRPr="00D32629" w:rsidRDefault="00D32629" w:rsidP="00D32629">
      <w:pPr>
        <w:spacing w:after="0" w:line="270" w:lineRule="exact"/>
        <w:rPr>
          <w:rFonts w:ascii="Arial" w:eastAsia="Microsoft JhengHei" w:hAnsi="Arial" w:cs="Arial"/>
          <w:b/>
          <w:u w:val="single"/>
          <w:lang w:val="en-GB" w:eastAsia="en-US"/>
        </w:rPr>
      </w:pPr>
    </w:p>
    <w:p w14:paraId="2B2B911E" w14:textId="77777777" w:rsidR="00D32629" w:rsidRPr="00D32629" w:rsidRDefault="00D32629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u w:val="single"/>
          <w:lang w:val="en-GB" w:eastAsia="en-US"/>
        </w:rPr>
      </w:pPr>
    </w:p>
    <w:p w14:paraId="416AEB37" w14:textId="77777777" w:rsidR="00D32629" w:rsidRPr="00D32629" w:rsidRDefault="00D32629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u w:val="single"/>
          <w:lang w:val="en-GB" w:eastAsia="en-US"/>
        </w:rPr>
      </w:pPr>
    </w:p>
    <w:p w14:paraId="3DCE631D" w14:textId="77777777" w:rsidR="00D32629" w:rsidRPr="00D32629" w:rsidRDefault="00D32629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u w:val="single"/>
          <w:lang w:val="en-GB" w:eastAsia="en-US"/>
        </w:rPr>
      </w:pPr>
    </w:p>
    <w:p w14:paraId="31BD29FA" w14:textId="77777777" w:rsidR="00D32629" w:rsidRPr="00D32629" w:rsidRDefault="00D32629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u w:val="single"/>
          <w:lang w:val="en-GB" w:eastAsia="en-US"/>
        </w:rPr>
      </w:pPr>
    </w:p>
    <w:p w14:paraId="41001883" w14:textId="77777777" w:rsidR="00D32629" w:rsidRPr="00D32629" w:rsidRDefault="00D32629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u w:val="single"/>
          <w:lang w:val="en-GB" w:eastAsia="en-US"/>
        </w:rPr>
      </w:pPr>
    </w:p>
    <w:p w14:paraId="3BB93860" w14:textId="77777777" w:rsidR="00D32629" w:rsidRPr="00D32629" w:rsidRDefault="00D32629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u w:val="single"/>
          <w:lang w:val="en-GB" w:eastAsia="en-US"/>
        </w:rPr>
      </w:pPr>
    </w:p>
    <w:p w14:paraId="4BB48C19" w14:textId="77777777" w:rsidR="00D32629" w:rsidRPr="00D32629" w:rsidRDefault="00D32629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u w:val="single"/>
          <w:lang w:val="en-GB" w:eastAsia="en-US"/>
        </w:rPr>
      </w:pPr>
    </w:p>
    <w:p w14:paraId="686F7106" w14:textId="77777777" w:rsidR="00D32629" w:rsidRPr="00D32629" w:rsidRDefault="00D32629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u w:val="single"/>
          <w:lang w:val="en-GB" w:eastAsia="en-US"/>
        </w:rPr>
      </w:pPr>
    </w:p>
    <w:p w14:paraId="164FDA22" w14:textId="77777777" w:rsidR="00D32629" w:rsidRPr="00D32629" w:rsidRDefault="00D32629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u w:val="single"/>
          <w:lang w:val="en-GB" w:eastAsia="en-US"/>
        </w:rPr>
      </w:pPr>
    </w:p>
    <w:p w14:paraId="107013DC" w14:textId="77777777" w:rsidR="00D32629" w:rsidRPr="00D32629" w:rsidRDefault="00D32629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u w:val="single"/>
          <w:lang w:val="en-GB" w:eastAsia="en-US"/>
        </w:rPr>
      </w:pPr>
    </w:p>
    <w:p w14:paraId="36B699AB" w14:textId="77777777" w:rsidR="00D32629" w:rsidRPr="00D32629" w:rsidRDefault="00D32629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u w:val="single"/>
          <w:lang w:val="en-GB" w:eastAsia="en-US"/>
        </w:rPr>
      </w:pPr>
    </w:p>
    <w:p w14:paraId="1631F82F" w14:textId="77777777" w:rsidR="00D32629" w:rsidRPr="00D32629" w:rsidRDefault="00D32629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u w:val="single"/>
          <w:lang w:val="en-GB" w:eastAsia="en-US"/>
        </w:rPr>
      </w:pPr>
    </w:p>
    <w:p w14:paraId="54750330" w14:textId="77777777" w:rsidR="00D32629" w:rsidRPr="00D32629" w:rsidRDefault="00D32629" w:rsidP="00D32629">
      <w:pPr>
        <w:spacing w:after="0" w:line="270" w:lineRule="exact"/>
        <w:rPr>
          <w:rFonts w:ascii="Arial" w:eastAsia="Microsoft JhengHei" w:hAnsi="Arial" w:cs="Arial"/>
          <w:b/>
          <w:u w:val="single"/>
          <w:lang w:val="en-GB" w:eastAsia="en-US"/>
        </w:rPr>
      </w:pPr>
    </w:p>
    <w:p w14:paraId="28082F77" w14:textId="77777777" w:rsidR="00D32629" w:rsidRPr="00D32629" w:rsidRDefault="00D32629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u w:val="single"/>
          <w:lang w:val="en-GB" w:eastAsia="en-US"/>
        </w:rPr>
      </w:pPr>
    </w:p>
    <w:p w14:paraId="5D11B8B4" w14:textId="77777777" w:rsidR="00D32629" w:rsidRPr="00D32629" w:rsidRDefault="00D32629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color w:val="000000"/>
          <w:u w:val="single"/>
          <w:lang w:val="en-GB" w:eastAsia="zh-TW"/>
        </w:rPr>
      </w:pPr>
      <w:r w:rsidRPr="00D32629">
        <w:rPr>
          <w:rFonts w:ascii="Arial" w:eastAsia="Microsoft JhengHei" w:hAnsi="Arial" w:cs="Arial"/>
          <w:b/>
          <w:u w:val="single"/>
          <w:lang w:val="en-GB" w:eastAsia="en-US"/>
        </w:rPr>
        <w:t>Clinic Locations for Pre-employment Checkup</w:t>
      </w:r>
      <w:r w:rsidRPr="00D32629">
        <w:rPr>
          <w:rFonts w:ascii="Arial" w:eastAsia="Microsoft JhengHei" w:hAnsi="Arial" w:cs="Arial"/>
          <w:b/>
          <w:color w:val="000000"/>
          <w:u w:val="single"/>
          <w:lang w:val="en-GB" w:eastAsia="en-US"/>
        </w:rPr>
        <w:t xml:space="preserve"> </w:t>
      </w:r>
      <w:r w:rsidRPr="00D32629">
        <w:rPr>
          <w:rFonts w:ascii="Arial" w:eastAsia="Microsoft JhengHei" w:hAnsi="Arial" w:cs="Arial"/>
          <w:b/>
          <w:color w:val="000000"/>
          <w:u w:val="single"/>
          <w:lang w:val="en-GB" w:eastAsia="zh-TW"/>
        </w:rPr>
        <w:t>Plan</w:t>
      </w:r>
    </w:p>
    <w:p w14:paraId="0BE7AE61" w14:textId="77777777" w:rsidR="00D32629" w:rsidRPr="00D32629" w:rsidRDefault="00D32629" w:rsidP="00D32629">
      <w:pPr>
        <w:spacing w:after="0" w:line="270" w:lineRule="exact"/>
        <w:rPr>
          <w:rFonts w:ascii="Arial" w:eastAsia="Microsoft JhengHei" w:hAnsi="Arial" w:cs="Arial"/>
          <w:b/>
          <w:color w:val="000000"/>
          <w:sz w:val="18"/>
          <w:szCs w:val="18"/>
          <w:lang w:val="en-GB" w:eastAsia="zh-TW"/>
        </w:rPr>
      </w:pPr>
    </w:p>
    <w:tbl>
      <w:tblPr>
        <w:tblW w:w="9812" w:type="dxa"/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6127"/>
        <w:gridCol w:w="1701"/>
        <w:gridCol w:w="1984"/>
      </w:tblGrid>
      <w:tr w:rsidR="00D32629" w:rsidRPr="00D32629" w14:paraId="319F2C5D" w14:textId="77777777" w:rsidTr="005324CF">
        <w:tc>
          <w:tcPr>
            <w:tcW w:w="6127" w:type="dxa"/>
            <w:shd w:val="clear" w:color="auto" w:fill="FFFF99"/>
          </w:tcPr>
          <w:p w14:paraId="521982AC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b/>
                <w:spacing w:val="2"/>
                <w:sz w:val="18"/>
                <w:szCs w:val="18"/>
                <w:u w:val="single"/>
                <w:lang w:val="en-GB" w:eastAsia="en-US"/>
              </w:rPr>
            </w:pPr>
            <w:r w:rsidRPr="00D32629">
              <w:rPr>
                <w:rFonts w:ascii="Arial" w:eastAsia="MingLiU" w:hAnsi="Arial" w:cs="Arial"/>
                <w:b/>
                <w:spacing w:val="6"/>
                <w:sz w:val="18"/>
                <w:szCs w:val="18"/>
                <w:lang w:val="en-GB" w:eastAsia="en-US"/>
              </w:rPr>
              <w:t xml:space="preserve">HONG KONG ISLAND  </w:t>
            </w:r>
            <w:r w:rsidRPr="00D32629">
              <w:rPr>
                <w:rFonts w:ascii="Arial" w:eastAsia="MingLiU" w:hAnsi="Arial" w:cs="Arial"/>
                <w:b/>
                <w:spacing w:val="6"/>
                <w:sz w:val="18"/>
                <w:szCs w:val="18"/>
                <w:lang w:val="en-GB" w:eastAsia="en-US"/>
              </w:rPr>
              <w:t>香港島</w:t>
            </w:r>
          </w:p>
        </w:tc>
        <w:tc>
          <w:tcPr>
            <w:tcW w:w="1701" w:type="dxa"/>
            <w:shd w:val="clear" w:color="auto" w:fill="FFFF99"/>
          </w:tcPr>
          <w:p w14:paraId="37B6EC9B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  <w:shd w:val="clear" w:color="auto" w:fill="FFFF99"/>
          </w:tcPr>
          <w:p w14:paraId="7F9FD444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D32629" w:rsidRPr="00D32629" w14:paraId="1244403F" w14:textId="77777777" w:rsidTr="005324CF">
        <w:tc>
          <w:tcPr>
            <w:tcW w:w="6127" w:type="dxa"/>
          </w:tcPr>
          <w:p w14:paraId="4275C8C5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b/>
                <w:spacing w:val="2"/>
                <w:sz w:val="18"/>
                <w:szCs w:val="18"/>
                <w:u w:val="single"/>
                <w:lang w:val="en-GB" w:eastAsia="en-US"/>
              </w:rPr>
            </w:pPr>
          </w:p>
        </w:tc>
        <w:tc>
          <w:tcPr>
            <w:tcW w:w="1701" w:type="dxa"/>
          </w:tcPr>
          <w:p w14:paraId="3BA4175E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212136E9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D32629" w:rsidRPr="00D32629" w14:paraId="6628224D" w14:textId="77777777" w:rsidTr="005324CF">
        <w:tc>
          <w:tcPr>
            <w:tcW w:w="6127" w:type="dxa"/>
          </w:tcPr>
          <w:p w14:paraId="5F615BD2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b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MingLiU" w:hAnsi="Arial" w:cs="Arial"/>
                <w:b/>
                <w:spacing w:val="2"/>
                <w:sz w:val="18"/>
                <w:szCs w:val="18"/>
                <w:u w:val="single"/>
                <w:lang w:val="en-GB" w:eastAsia="en-US"/>
              </w:rPr>
              <w:t xml:space="preserve">Central </w:t>
            </w:r>
            <w:r w:rsidRPr="00D32629">
              <w:rPr>
                <w:rFonts w:ascii="Arial" w:eastAsia="MingLiU" w:hAnsi="Arial" w:cs="Arial"/>
                <w:b/>
                <w:spacing w:val="2"/>
                <w:sz w:val="18"/>
                <w:szCs w:val="18"/>
                <w:u w:val="single"/>
                <w:lang w:val="en-GB" w:eastAsia="en-US"/>
              </w:rPr>
              <w:t>中環</w:t>
            </w:r>
          </w:p>
        </w:tc>
        <w:tc>
          <w:tcPr>
            <w:tcW w:w="1701" w:type="dxa"/>
          </w:tcPr>
          <w:p w14:paraId="350C6433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376CDB5C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D32629" w:rsidRPr="00D32629" w14:paraId="616B1ACD" w14:textId="77777777" w:rsidTr="005324CF">
        <w:tc>
          <w:tcPr>
            <w:tcW w:w="6127" w:type="dxa"/>
          </w:tcPr>
          <w:p w14:paraId="2CB8C18F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color w:val="0070C0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Microsoft JhengHei" w:hAnsi="Arial" w:cs="Arial"/>
                <w:color w:val="000000"/>
                <w:sz w:val="18"/>
                <w:szCs w:val="18"/>
                <w:lang w:val="en-GB" w:eastAsia="en-US"/>
              </w:rPr>
              <w:t>Hing Wai Building, 36 Queen's Road Central</w:t>
            </w:r>
          </w:p>
        </w:tc>
        <w:tc>
          <w:tcPr>
            <w:tcW w:w="1701" w:type="dxa"/>
          </w:tcPr>
          <w:p w14:paraId="46E65FC5" w14:textId="77777777" w:rsidR="00D32629" w:rsidRPr="00D32629" w:rsidRDefault="00D32629" w:rsidP="00D32629">
            <w:pPr>
              <w:tabs>
                <w:tab w:val="left" w:pos="-30"/>
              </w:tabs>
              <w:spacing w:after="0" w:line="0" w:lineRule="atLeast"/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  <w:t>Mon - Fri</w:t>
            </w:r>
          </w:p>
        </w:tc>
        <w:tc>
          <w:tcPr>
            <w:tcW w:w="1984" w:type="dxa"/>
          </w:tcPr>
          <w:p w14:paraId="0EF4D3B9" w14:textId="77777777" w:rsidR="00D32629" w:rsidRPr="00D32629" w:rsidRDefault="00D32629" w:rsidP="00D32629">
            <w:pPr>
              <w:tabs>
                <w:tab w:val="left" w:pos="-30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  <w:t>9:00am – 1:30pm</w:t>
            </w:r>
          </w:p>
        </w:tc>
      </w:tr>
      <w:tr w:rsidR="00D32629" w:rsidRPr="00D32629" w14:paraId="68BAB59F" w14:textId="77777777" w:rsidTr="005324CF">
        <w:tc>
          <w:tcPr>
            <w:tcW w:w="6127" w:type="dxa"/>
          </w:tcPr>
          <w:p w14:paraId="64F005F5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b/>
                <w:spacing w:val="2"/>
                <w:sz w:val="18"/>
                <w:szCs w:val="18"/>
                <w:u w:val="single"/>
                <w:lang w:val="en-GB" w:eastAsia="zh-TW"/>
              </w:rPr>
            </w:pPr>
            <w:r w:rsidRPr="00D32629">
              <w:rPr>
                <w:rFonts w:ascii="Arial" w:eastAsia="Microsoft JhengHei" w:hAnsi="Arial" w:cs="Arial"/>
                <w:color w:val="000000"/>
                <w:sz w:val="18"/>
                <w:szCs w:val="18"/>
                <w:lang w:val="en-GB" w:eastAsia="zh-TW"/>
              </w:rPr>
              <w:t>中環皇后大道中</w:t>
            </w:r>
            <w:r w:rsidRPr="00D32629">
              <w:rPr>
                <w:rFonts w:ascii="Arial" w:eastAsia="Microsoft JhengHei" w:hAnsi="Arial" w:cs="Arial"/>
                <w:color w:val="000000"/>
                <w:sz w:val="18"/>
                <w:szCs w:val="18"/>
                <w:lang w:val="en-GB" w:eastAsia="zh-TW"/>
              </w:rPr>
              <w:t>36</w:t>
            </w:r>
            <w:r w:rsidRPr="00D32629">
              <w:rPr>
                <w:rFonts w:ascii="Arial" w:eastAsia="Microsoft JhengHei" w:hAnsi="Arial" w:cs="Arial"/>
                <w:color w:val="000000"/>
                <w:sz w:val="18"/>
                <w:szCs w:val="18"/>
                <w:lang w:val="en-GB" w:eastAsia="zh-TW"/>
              </w:rPr>
              <w:t>號興瑋大廈</w:t>
            </w:r>
          </w:p>
        </w:tc>
        <w:tc>
          <w:tcPr>
            <w:tcW w:w="1701" w:type="dxa"/>
          </w:tcPr>
          <w:p w14:paraId="67217FE3" w14:textId="77777777" w:rsidR="00D32629" w:rsidRPr="00D32629" w:rsidRDefault="00D32629" w:rsidP="00D32629">
            <w:pPr>
              <w:tabs>
                <w:tab w:val="left" w:pos="-30"/>
              </w:tabs>
              <w:spacing w:after="0" w:line="0" w:lineRule="atLeast"/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</w:pPr>
          </w:p>
        </w:tc>
        <w:tc>
          <w:tcPr>
            <w:tcW w:w="1984" w:type="dxa"/>
          </w:tcPr>
          <w:p w14:paraId="0B341949" w14:textId="77777777" w:rsidR="00D32629" w:rsidRPr="00D32629" w:rsidRDefault="00D32629" w:rsidP="00D32629">
            <w:pPr>
              <w:tabs>
                <w:tab w:val="left" w:pos="-30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  <w:t>3:00pm – 6:00pm</w:t>
            </w:r>
          </w:p>
        </w:tc>
      </w:tr>
      <w:tr w:rsidR="00D32629" w:rsidRPr="00D32629" w14:paraId="1E4E1447" w14:textId="77777777" w:rsidTr="005324CF">
        <w:tc>
          <w:tcPr>
            <w:tcW w:w="6127" w:type="dxa"/>
          </w:tcPr>
          <w:p w14:paraId="5DD68620" w14:textId="359A8DB4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bCs/>
                <w:spacing w:val="2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PMingLiU" w:hAnsi="Arial" w:cs="Arial"/>
                <w:color w:val="0070C0"/>
                <w:sz w:val="18"/>
                <w:szCs w:val="18"/>
                <w:lang w:val="en-GB" w:eastAsia="en-US"/>
              </w:rPr>
              <w:t xml:space="preserve">Lab Centre </w:t>
            </w:r>
            <w:r w:rsidRPr="00D32629">
              <w:rPr>
                <w:rFonts w:ascii="Arial" w:eastAsia="PMingLiU" w:hAnsi="Arial" w:cs="Arial"/>
                <w:color w:val="0070C0"/>
                <w:sz w:val="18"/>
                <w:szCs w:val="18"/>
                <w:lang w:val="en-GB" w:eastAsia="en-US"/>
              </w:rPr>
              <w:t>化驗中心</w:t>
            </w:r>
            <w:r w:rsidRPr="00D32629">
              <w:rPr>
                <w:rFonts w:ascii="Arial" w:eastAsia="PMingLiU" w:hAnsi="Arial" w:cs="Arial"/>
                <w:color w:val="0070C0"/>
                <w:sz w:val="18"/>
                <w:szCs w:val="18"/>
                <w:lang w:val="en-GB" w:eastAsia="en-US"/>
              </w:rPr>
              <w:t>:</w:t>
            </w:r>
            <w:r w:rsidRPr="00D32629">
              <w:rPr>
                <w:rFonts w:ascii="Arial" w:eastAsia="PMingLiU" w:hAnsi="Arial" w:cs="Arial" w:hint="eastAsia"/>
                <w:color w:val="0070C0"/>
                <w:sz w:val="18"/>
                <w:szCs w:val="18"/>
                <w:lang w:val="en-GB" w:eastAsia="en-US"/>
              </w:rPr>
              <w:t xml:space="preserve"> </w:t>
            </w:r>
          </w:p>
        </w:tc>
        <w:tc>
          <w:tcPr>
            <w:tcW w:w="1701" w:type="dxa"/>
          </w:tcPr>
          <w:p w14:paraId="09E47303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  <w:t>Sat</w:t>
            </w:r>
          </w:p>
        </w:tc>
        <w:tc>
          <w:tcPr>
            <w:tcW w:w="1984" w:type="dxa"/>
          </w:tcPr>
          <w:p w14:paraId="1C1CF775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  <w:t>9:00am. – 1:00pm</w:t>
            </w:r>
          </w:p>
        </w:tc>
      </w:tr>
      <w:tr w:rsidR="00D32629" w:rsidRPr="00D32629" w14:paraId="40E2DFE5" w14:textId="77777777" w:rsidTr="005324CF">
        <w:tc>
          <w:tcPr>
            <w:tcW w:w="6127" w:type="dxa"/>
          </w:tcPr>
          <w:p w14:paraId="346CBA4A" w14:textId="058A1137" w:rsidR="00D32629" w:rsidRPr="00D32629" w:rsidRDefault="00E22434" w:rsidP="00D32629">
            <w:pPr>
              <w:spacing w:after="0" w:line="0" w:lineRule="atLeast"/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HK"/>
              </w:rPr>
            </w:pPr>
            <w:r w:rsidRPr="00D32629">
              <w:rPr>
                <w:rFonts w:ascii="Arial" w:eastAsia="PMingLiU" w:hAnsi="Arial" w:cs="Arial" w:hint="eastAsia"/>
                <w:color w:val="0070C0"/>
                <w:sz w:val="18"/>
                <w:szCs w:val="18"/>
                <w:lang w:val="en-GB" w:eastAsia="en-US"/>
              </w:rPr>
              <w:t xml:space="preserve">As the same building </w:t>
            </w:r>
            <w:r w:rsidRPr="00D32629">
              <w:rPr>
                <w:rFonts w:ascii="Arial" w:eastAsia="PMingLiU" w:hAnsi="Arial" w:cs="Arial" w:hint="eastAsia"/>
                <w:color w:val="0070C0"/>
                <w:sz w:val="18"/>
                <w:szCs w:val="18"/>
                <w:lang w:val="en-GB" w:eastAsia="en-US"/>
              </w:rPr>
              <w:t>同一棟大廈</w:t>
            </w:r>
          </w:p>
        </w:tc>
        <w:tc>
          <w:tcPr>
            <w:tcW w:w="1701" w:type="dxa"/>
          </w:tcPr>
          <w:p w14:paraId="4A338232" w14:textId="77777777" w:rsidR="00D32629" w:rsidRPr="00D32629" w:rsidRDefault="00D32629" w:rsidP="00D32629">
            <w:pPr>
              <w:tabs>
                <w:tab w:val="left" w:pos="-30"/>
              </w:tabs>
              <w:spacing w:after="0" w:line="0" w:lineRule="atLeast"/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  <w:t>Sun &amp; P.H.</w:t>
            </w:r>
          </w:p>
        </w:tc>
        <w:tc>
          <w:tcPr>
            <w:tcW w:w="1984" w:type="dxa"/>
          </w:tcPr>
          <w:p w14:paraId="3516A5C9" w14:textId="77777777" w:rsidR="00D32629" w:rsidRPr="00D32629" w:rsidRDefault="00D32629" w:rsidP="00D32629">
            <w:pPr>
              <w:tabs>
                <w:tab w:val="left" w:pos="-30"/>
              </w:tabs>
              <w:autoSpaceDE w:val="0"/>
              <w:autoSpaceDN w:val="0"/>
              <w:spacing w:after="0" w:line="0" w:lineRule="atLeast"/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  <w:t>Closed</w:t>
            </w:r>
          </w:p>
        </w:tc>
      </w:tr>
      <w:tr w:rsidR="00D32629" w:rsidRPr="00D32629" w14:paraId="3D9CDB3B" w14:textId="77777777" w:rsidTr="005324CF">
        <w:tc>
          <w:tcPr>
            <w:tcW w:w="6127" w:type="dxa"/>
          </w:tcPr>
          <w:p w14:paraId="5AB41FCB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b/>
                <w:spacing w:val="2"/>
                <w:sz w:val="18"/>
                <w:szCs w:val="18"/>
                <w:u w:val="single"/>
                <w:lang w:val="en-GB" w:eastAsia="en-US"/>
              </w:rPr>
            </w:pPr>
          </w:p>
        </w:tc>
        <w:tc>
          <w:tcPr>
            <w:tcW w:w="1701" w:type="dxa"/>
          </w:tcPr>
          <w:p w14:paraId="4B349326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3AFE01EE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D32629" w:rsidRPr="00D32629" w14:paraId="7B4A14AB" w14:textId="77777777" w:rsidTr="005324CF">
        <w:tc>
          <w:tcPr>
            <w:tcW w:w="6127" w:type="dxa"/>
          </w:tcPr>
          <w:p w14:paraId="4593431F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b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MingLiU" w:hAnsi="Arial" w:cs="Arial"/>
                <w:b/>
                <w:spacing w:val="2"/>
                <w:sz w:val="18"/>
                <w:szCs w:val="18"/>
                <w:u w:val="single"/>
                <w:lang w:val="en-GB" w:eastAsia="en-US"/>
              </w:rPr>
              <w:t xml:space="preserve">Causeway Bay </w:t>
            </w:r>
            <w:r w:rsidRPr="00D32629">
              <w:rPr>
                <w:rFonts w:ascii="Arial" w:eastAsia="MingLiU" w:hAnsi="Arial" w:cs="Arial"/>
                <w:b/>
                <w:spacing w:val="2"/>
                <w:sz w:val="18"/>
                <w:szCs w:val="18"/>
                <w:u w:val="single"/>
                <w:lang w:val="en-GB" w:eastAsia="en-US"/>
              </w:rPr>
              <w:t>銅鑼灣</w:t>
            </w:r>
          </w:p>
        </w:tc>
        <w:tc>
          <w:tcPr>
            <w:tcW w:w="1701" w:type="dxa"/>
          </w:tcPr>
          <w:p w14:paraId="3D82CA30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5D9369AE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D32629" w:rsidRPr="00D32629" w14:paraId="6B74221D" w14:textId="77777777" w:rsidTr="005324CF">
        <w:tc>
          <w:tcPr>
            <w:tcW w:w="6127" w:type="dxa"/>
          </w:tcPr>
          <w:p w14:paraId="6407E9DE" w14:textId="7A984204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Fortune Centre, 44-48 Yun Ping Road, Causeway Bay</w:t>
            </w:r>
          </w:p>
        </w:tc>
        <w:tc>
          <w:tcPr>
            <w:tcW w:w="1701" w:type="dxa"/>
          </w:tcPr>
          <w:p w14:paraId="1EA3CC55" w14:textId="77777777" w:rsidR="00D32629" w:rsidRPr="00D32629" w:rsidRDefault="00D32629" w:rsidP="00D32629">
            <w:pPr>
              <w:tabs>
                <w:tab w:val="left" w:pos="-30"/>
              </w:tabs>
              <w:spacing w:after="0" w:line="0" w:lineRule="atLeast"/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  <w:t xml:space="preserve">By Appointment </w:t>
            </w:r>
          </w:p>
        </w:tc>
        <w:tc>
          <w:tcPr>
            <w:tcW w:w="1984" w:type="dxa"/>
          </w:tcPr>
          <w:p w14:paraId="0CE294D3" w14:textId="77777777" w:rsidR="00D32629" w:rsidRPr="00D32629" w:rsidRDefault="00D32629" w:rsidP="00D32629">
            <w:pPr>
              <w:tabs>
                <w:tab w:val="left" w:pos="-30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9:00am - 12:00pm</w:t>
            </w:r>
          </w:p>
        </w:tc>
      </w:tr>
      <w:tr w:rsidR="00D32629" w:rsidRPr="00D32629" w14:paraId="7CB5159B" w14:textId="77777777" w:rsidTr="005324CF">
        <w:trPr>
          <w:trHeight w:val="189"/>
        </w:trPr>
        <w:tc>
          <w:tcPr>
            <w:tcW w:w="6127" w:type="dxa"/>
          </w:tcPr>
          <w:p w14:paraId="614DACF7" w14:textId="52113E84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  <w:t>銅鑼灣恩平道</w:t>
            </w:r>
            <w:r w:rsidRPr="00D32629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  <w:t>44-48</w:t>
            </w:r>
            <w:r w:rsidRPr="00D32629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  <w:t>號恩平中心</w:t>
            </w:r>
          </w:p>
        </w:tc>
        <w:tc>
          <w:tcPr>
            <w:tcW w:w="1701" w:type="dxa"/>
          </w:tcPr>
          <w:p w14:paraId="7BF17870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t>Sun &amp; P.H.</w:t>
            </w:r>
          </w:p>
        </w:tc>
        <w:tc>
          <w:tcPr>
            <w:tcW w:w="1984" w:type="dxa"/>
          </w:tcPr>
          <w:p w14:paraId="79A6526D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Closed</w:t>
            </w:r>
          </w:p>
        </w:tc>
      </w:tr>
      <w:tr w:rsidR="00D32629" w:rsidRPr="00D32629" w14:paraId="543F0FF8" w14:textId="77777777" w:rsidTr="005324CF">
        <w:tc>
          <w:tcPr>
            <w:tcW w:w="6127" w:type="dxa"/>
          </w:tcPr>
          <w:p w14:paraId="4A0ADECF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b/>
                <w:bCs/>
                <w:iCs/>
                <w:color w:val="000000"/>
                <w:sz w:val="18"/>
                <w:szCs w:val="18"/>
                <w:lang w:val="en-GB" w:eastAsia="en-US"/>
              </w:rPr>
            </w:pPr>
          </w:p>
        </w:tc>
        <w:tc>
          <w:tcPr>
            <w:tcW w:w="1701" w:type="dxa"/>
          </w:tcPr>
          <w:p w14:paraId="1E127CA6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4644B0CA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</w:pPr>
          </w:p>
        </w:tc>
      </w:tr>
      <w:tr w:rsidR="00D32629" w:rsidRPr="00D32629" w14:paraId="64D814EC" w14:textId="77777777" w:rsidTr="005324CF">
        <w:tc>
          <w:tcPr>
            <w:tcW w:w="6127" w:type="dxa"/>
          </w:tcPr>
          <w:p w14:paraId="12548E17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b/>
                <w:bCs/>
                <w:iCs/>
                <w:color w:val="000000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DengXian" w:hAnsi="Arial" w:cs="Arial"/>
                <w:bCs/>
                <w:color w:val="000000"/>
                <w:sz w:val="18"/>
                <w:szCs w:val="18"/>
                <w:lang w:val="en-GB" w:eastAsia="en-US"/>
              </w:rPr>
              <w:t>Hang Lung Centre, 2-20 Paterson Street, Causeway Bay</w:t>
            </w:r>
          </w:p>
        </w:tc>
        <w:tc>
          <w:tcPr>
            <w:tcW w:w="1701" w:type="dxa"/>
          </w:tcPr>
          <w:p w14:paraId="50DBB889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  <w:t>Mon – Fri</w:t>
            </w:r>
          </w:p>
        </w:tc>
        <w:tc>
          <w:tcPr>
            <w:tcW w:w="1984" w:type="dxa"/>
          </w:tcPr>
          <w:p w14:paraId="184331BE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DengXian" w:hAnsi="Arial" w:cs="Arial"/>
                <w:color w:val="000000"/>
                <w:sz w:val="18"/>
                <w:szCs w:val="18"/>
                <w:lang w:val="en-GB" w:eastAsia="en-US"/>
              </w:rPr>
              <w:t>9:30am to 12:30pm</w:t>
            </w:r>
          </w:p>
        </w:tc>
      </w:tr>
      <w:tr w:rsidR="00D32629" w:rsidRPr="00D32629" w14:paraId="43FD6940" w14:textId="77777777" w:rsidTr="005324CF">
        <w:tc>
          <w:tcPr>
            <w:tcW w:w="6127" w:type="dxa"/>
          </w:tcPr>
          <w:p w14:paraId="50A785D6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b/>
                <w:bCs/>
                <w:iCs/>
                <w:color w:val="000000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DengXian" w:hAnsi="Arial" w:cs="Arial"/>
                <w:bCs/>
                <w:color w:val="000000"/>
                <w:sz w:val="18"/>
                <w:szCs w:val="18"/>
                <w:lang w:val="en-GB" w:eastAsia="zh-TW"/>
              </w:rPr>
              <w:t>香港銅鑼灣百德新街</w:t>
            </w:r>
            <w:r w:rsidRPr="00D32629">
              <w:rPr>
                <w:rFonts w:ascii="Arial" w:eastAsia="DengXian" w:hAnsi="Arial" w:cs="Arial"/>
                <w:bCs/>
                <w:color w:val="000000"/>
                <w:sz w:val="18"/>
                <w:szCs w:val="18"/>
                <w:lang w:val="en-GB" w:eastAsia="zh-TW"/>
              </w:rPr>
              <w:t>2-20</w:t>
            </w:r>
            <w:r w:rsidRPr="00D32629">
              <w:rPr>
                <w:rFonts w:ascii="Arial" w:eastAsia="DengXian" w:hAnsi="Arial" w:cs="Arial"/>
                <w:bCs/>
                <w:color w:val="000000"/>
                <w:sz w:val="18"/>
                <w:szCs w:val="18"/>
                <w:lang w:val="en-GB" w:eastAsia="zh-TW"/>
              </w:rPr>
              <w:t>號恆隆中心</w:t>
            </w:r>
          </w:p>
        </w:tc>
        <w:tc>
          <w:tcPr>
            <w:tcW w:w="1701" w:type="dxa"/>
          </w:tcPr>
          <w:p w14:paraId="45C6565B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zh-TW"/>
              </w:rPr>
            </w:pPr>
          </w:p>
        </w:tc>
        <w:tc>
          <w:tcPr>
            <w:tcW w:w="1984" w:type="dxa"/>
          </w:tcPr>
          <w:p w14:paraId="64EBC550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DengXian" w:hAnsi="Arial" w:cs="Arial"/>
                <w:color w:val="000000"/>
                <w:sz w:val="18"/>
                <w:szCs w:val="18"/>
                <w:lang w:val="en-GB" w:eastAsia="en-US"/>
              </w:rPr>
              <w:t>2:30pm to 5:30pm</w:t>
            </w:r>
          </w:p>
        </w:tc>
      </w:tr>
      <w:tr w:rsidR="00D32629" w:rsidRPr="00D32629" w14:paraId="26B617CD" w14:textId="77777777" w:rsidTr="005324CF">
        <w:tc>
          <w:tcPr>
            <w:tcW w:w="6127" w:type="dxa"/>
          </w:tcPr>
          <w:p w14:paraId="6BBB9842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b/>
                <w:bCs/>
                <w:iCs/>
                <w:color w:val="000000"/>
                <w:sz w:val="18"/>
                <w:szCs w:val="18"/>
                <w:lang w:val="en-GB" w:eastAsia="en-US"/>
              </w:rPr>
            </w:pPr>
          </w:p>
        </w:tc>
        <w:tc>
          <w:tcPr>
            <w:tcW w:w="1701" w:type="dxa"/>
          </w:tcPr>
          <w:p w14:paraId="16CD1E48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t>S</w:t>
            </w:r>
            <w:r w:rsidRPr="00D32629">
              <w:rPr>
                <w:rFonts w:ascii="Arial" w:eastAsia="MingLiU" w:hAnsi="Arial" w:cs="Arial" w:hint="eastAsia"/>
                <w:sz w:val="18"/>
                <w:szCs w:val="18"/>
                <w:lang w:val="en-GB" w:eastAsia="zh-TW"/>
              </w:rPr>
              <w:t>a</w:t>
            </w:r>
            <w:r w:rsidRPr="00D32629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t>t</w:t>
            </w:r>
          </w:p>
        </w:tc>
        <w:tc>
          <w:tcPr>
            <w:tcW w:w="1984" w:type="dxa"/>
          </w:tcPr>
          <w:p w14:paraId="560F5ED6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DengXian" w:hAnsi="Arial" w:cs="Arial"/>
                <w:color w:val="000000"/>
                <w:sz w:val="18"/>
                <w:szCs w:val="18"/>
                <w:lang w:val="en-GB" w:eastAsia="en-US"/>
              </w:rPr>
              <w:t>9:30am to 12:30pm</w:t>
            </w:r>
          </w:p>
        </w:tc>
      </w:tr>
      <w:tr w:rsidR="00D32629" w:rsidRPr="00D32629" w14:paraId="1751700C" w14:textId="77777777" w:rsidTr="005324CF">
        <w:tc>
          <w:tcPr>
            <w:tcW w:w="6127" w:type="dxa"/>
          </w:tcPr>
          <w:p w14:paraId="32BBE811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b/>
                <w:bCs/>
                <w:iCs/>
                <w:color w:val="000000"/>
                <w:sz w:val="18"/>
                <w:szCs w:val="18"/>
                <w:lang w:val="en-GB" w:eastAsia="en-US"/>
              </w:rPr>
            </w:pPr>
          </w:p>
        </w:tc>
        <w:tc>
          <w:tcPr>
            <w:tcW w:w="1701" w:type="dxa"/>
          </w:tcPr>
          <w:p w14:paraId="6DC2B0C9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t>Sun &amp; P.H.</w:t>
            </w:r>
          </w:p>
        </w:tc>
        <w:tc>
          <w:tcPr>
            <w:tcW w:w="1984" w:type="dxa"/>
          </w:tcPr>
          <w:p w14:paraId="6104FC57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Closed</w:t>
            </w:r>
          </w:p>
        </w:tc>
      </w:tr>
      <w:tr w:rsidR="00D32629" w:rsidRPr="00D32629" w14:paraId="79EDE3B8" w14:textId="77777777" w:rsidTr="005324CF">
        <w:tc>
          <w:tcPr>
            <w:tcW w:w="6127" w:type="dxa"/>
          </w:tcPr>
          <w:p w14:paraId="2A44390E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b/>
                <w:bCs/>
                <w:iCs/>
                <w:color w:val="000000"/>
                <w:sz w:val="18"/>
                <w:szCs w:val="18"/>
                <w:lang w:val="en-GB" w:eastAsia="en-US"/>
              </w:rPr>
            </w:pPr>
          </w:p>
        </w:tc>
        <w:tc>
          <w:tcPr>
            <w:tcW w:w="1701" w:type="dxa"/>
          </w:tcPr>
          <w:p w14:paraId="164D8683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984" w:type="dxa"/>
          </w:tcPr>
          <w:p w14:paraId="372DFA73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D32629" w:rsidRPr="00D32629" w14:paraId="7A600D48" w14:textId="77777777" w:rsidTr="005324CF">
        <w:tc>
          <w:tcPr>
            <w:tcW w:w="6127" w:type="dxa"/>
            <w:shd w:val="clear" w:color="auto" w:fill="FFFF99"/>
          </w:tcPr>
          <w:p w14:paraId="3645F0CC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br w:type="page"/>
            </w:r>
            <w:r w:rsidRPr="00D32629">
              <w:rPr>
                <w:rFonts w:ascii="Arial" w:eastAsia="MingLiU" w:hAnsi="Arial" w:cs="Arial"/>
                <w:b/>
                <w:spacing w:val="6"/>
                <w:sz w:val="18"/>
                <w:szCs w:val="18"/>
                <w:lang w:val="en-GB" w:eastAsia="en-US"/>
              </w:rPr>
              <w:t xml:space="preserve">KOWLOON  </w:t>
            </w:r>
            <w:r w:rsidRPr="00D32629">
              <w:rPr>
                <w:rFonts w:ascii="Arial" w:eastAsia="MingLiU" w:hAnsi="Arial" w:cs="Arial"/>
                <w:b/>
                <w:spacing w:val="6"/>
                <w:sz w:val="18"/>
                <w:szCs w:val="18"/>
                <w:lang w:val="en-GB" w:eastAsia="en-US"/>
              </w:rPr>
              <w:t>九龍</w:t>
            </w:r>
          </w:p>
        </w:tc>
        <w:tc>
          <w:tcPr>
            <w:tcW w:w="1701" w:type="dxa"/>
            <w:shd w:val="clear" w:color="auto" w:fill="FFFF99"/>
          </w:tcPr>
          <w:p w14:paraId="34338BC4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  <w:shd w:val="clear" w:color="auto" w:fill="FFFF99"/>
          </w:tcPr>
          <w:p w14:paraId="3885A6E2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D32629" w:rsidRPr="00D32629" w14:paraId="034F919E" w14:textId="77777777" w:rsidTr="005324CF">
        <w:tc>
          <w:tcPr>
            <w:tcW w:w="6127" w:type="dxa"/>
          </w:tcPr>
          <w:p w14:paraId="51EA738C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zh-TW"/>
              </w:rPr>
            </w:pPr>
          </w:p>
        </w:tc>
        <w:tc>
          <w:tcPr>
            <w:tcW w:w="1701" w:type="dxa"/>
          </w:tcPr>
          <w:p w14:paraId="2A5FAD62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338B552E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D32629" w:rsidRPr="00D32629" w14:paraId="003D497B" w14:textId="77777777" w:rsidTr="005324CF">
        <w:tc>
          <w:tcPr>
            <w:tcW w:w="6127" w:type="dxa"/>
          </w:tcPr>
          <w:p w14:paraId="1E920DF4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zh-TW"/>
              </w:rPr>
            </w:pPr>
            <w:r w:rsidRPr="00D32629"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zh-TW"/>
              </w:rPr>
              <w:t xml:space="preserve">Mongkok </w:t>
            </w:r>
            <w:r w:rsidRPr="00D32629">
              <w:rPr>
                <w:rFonts w:ascii="Arial" w:eastAsia="PMingLiU" w:hAnsi="Arial" w:cs="Arial"/>
                <w:b/>
                <w:color w:val="000000"/>
                <w:sz w:val="18"/>
                <w:szCs w:val="18"/>
                <w:u w:val="single"/>
                <w:lang w:val="en-GB" w:eastAsia="zh-TW"/>
              </w:rPr>
              <w:t>旺角</w:t>
            </w:r>
          </w:p>
        </w:tc>
        <w:tc>
          <w:tcPr>
            <w:tcW w:w="1701" w:type="dxa"/>
          </w:tcPr>
          <w:p w14:paraId="642DFBEB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532652A4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D32629" w:rsidRPr="00D32629" w14:paraId="5E0D4139" w14:textId="77777777" w:rsidTr="005324CF">
        <w:tc>
          <w:tcPr>
            <w:tcW w:w="6127" w:type="dxa"/>
          </w:tcPr>
          <w:p w14:paraId="4A389660" w14:textId="11DB6F3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b/>
                <w:sz w:val="18"/>
                <w:szCs w:val="18"/>
                <w:u w:val="single"/>
                <w:lang w:val="en-GB" w:eastAsia="zh-TW"/>
              </w:rPr>
            </w:pPr>
            <w:bookmarkStart w:id="0" w:name="_Hlk68791754"/>
            <w:r w:rsidRPr="00D32629">
              <w:rPr>
                <w:rFonts w:ascii="Arial" w:eastAsia="PMingLiU" w:hAnsi="Arial" w:cs="Arial"/>
                <w:bCs/>
                <w:color w:val="000000"/>
                <w:sz w:val="18"/>
                <w:szCs w:val="18"/>
                <w:lang w:val="en-GB" w:eastAsia="en-US"/>
              </w:rPr>
              <w:t>Mongkok Commercial Centre, 16 Argyle Street,Mongkok, Kln</w:t>
            </w:r>
          </w:p>
        </w:tc>
        <w:tc>
          <w:tcPr>
            <w:tcW w:w="1701" w:type="dxa"/>
          </w:tcPr>
          <w:p w14:paraId="77EDBE89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iCs/>
                <w:color w:val="000000"/>
                <w:sz w:val="18"/>
                <w:szCs w:val="18"/>
                <w:lang w:val="en-GB" w:eastAsia="en-US"/>
              </w:rPr>
              <w:t>Mon - Fri</w:t>
            </w:r>
          </w:p>
        </w:tc>
        <w:tc>
          <w:tcPr>
            <w:tcW w:w="1984" w:type="dxa"/>
          </w:tcPr>
          <w:p w14:paraId="76B377F1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bCs/>
                <w:iCs/>
                <w:color w:val="000000"/>
                <w:sz w:val="18"/>
                <w:szCs w:val="18"/>
                <w:lang w:val="en-GB" w:eastAsia="en-US"/>
              </w:rPr>
              <w:t>2:30pm - 19:00pm</w:t>
            </w:r>
          </w:p>
        </w:tc>
      </w:tr>
      <w:tr w:rsidR="00D32629" w:rsidRPr="00D32629" w14:paraId="3A93919A" w14:textId="77777777" w:rsidTr="005324CF">
        <w:tc>
          <w:tcPr>
            <w:tcW w:w="6127" w:type="dxa"/>
          </w:tcPr>
          <w:p w14:paraId="3D8C1E78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b/>
                <w:sz w:val="18"/>
                <w:szCs w:val="18"/>
                <w:u w:val="single"/>
                <w:lang w:val="en-GB" w:eastAsia="zh-TW"/>
              </w:rPr>
            </w:pPr>
            <w:r w:rsidRPr="00D32629">
              <w:rPr>
                <w:rFonts w:ascii="Arial" w:eastAsia="PMingLiU" w:hAnsi="Arial" w:cs="Arial" w:hint="eastAsia"/>
                <w:bCs/>
                <w:color w:val="000000"/>
                <w:sz w:val="18"/>
                <w:szCs w:val="18"/>
                <w:lang w:val="en-GB" w:eastAsia="zh-TW"/>
              </w:rPr>
              <w:t>旺角亞皆老街</w:t>
            </w:r>
            <w:r w:rsidRPr="00D32629">
              <w:rPr>
                <w:rFonts w:ascii="Arial" w:eastAsia="PMingLiU" w:hAnsi="Arial" w:cs="Arial"/>
                <w:bCs/>
                <w:color w:val="000000"/>
                <w:sz w:val="18"/>
                <w:szCs w:val="18"/>
                <w:lang w:val="en-GB" w:eastAsia="zh-TW"/>
              </w:rPr>
              <w:t>16</w:t>
            </w:r>
            <w:r w:rsidRPr="00D32629">
              <w:rPr>
                <w:rFonts w:ascii="Arial" w:eastAsia="PMingLiU" w:hAnsi="Arial" w:cs="Arial" w:hint="eastAsia"/>
                <w:bCs/>
                <w:color w:val="000000"/>
                <w:sz w:val="18"/>
                <w:szCs w:val="18"/>
                <w:lang w:val="en-GB" w:eastAsia="zh-TW"/>
              </w:rPr>
              <w:t>號旺角商業大廈</w:t>
            </w:r>
          </w:p>
        </w:tc>
        <w:tc>
          <w:tcPr>
            <w:tcW w:w="1701" w:type="dxa"/>
          </w:tcPr>
          <w:p w14:paraId="4379B79D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bCs/>
                <w:iCs/>
                <w:color w:val="000000"/>
                <w:sz w:val="18"/>
                <w:szCs w:val="18"/>
                <w:lang w:val="en-GB" w:eastAsia="en-US"/>
              </w:rPr>
              <w:t xml:space="preserve">Sat            </w:t>
            </w:r>
          </w:p>
        </w:tc>
        <w:tc>
          <w:tcPr>
            <w:tcW w:w="1984" w:type="dxa"/>
          </w:tcPr>
          <w:p w14:paraId="2F85C998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bCs/>
                <w:iCs/>
                <w:color w:val="000000"/>
                <w:sz w:val="18"/>
                <w:szCs w:val="18"/>
                <w:lang w:val="en-GB" w:eastAsia="en-US"/>
              </w:rPr>
              <w:t>9:00am - 1:00 pm</w:t>
            </w:r>
          </w:p>
        </w:tc>
      </w:tr>
      <w:bookmarkEnd w:id="0"/>
      <w:tr w:rsidR="00D32629" w:rsidRPr="00D32629" w14:paraId="7A893E48" w14:textId="77777777" w:rsidTr="005324CF">
        <w:tc>
          <w:tcPr>
            <w:tcW w:w="6127" w:type="dxa"/>
            <w:vAlign w:val="center"/>
          </w:tcPr>
          <w:p w14:paraId="4A45A26D" w14:textId="49AA7010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b/>
                <w:color w:val="0070C0"/>
                <w:sz w:val="18"/>
                <w:szCs w:val="18"/>
                <w:u w:val="single"/>
                <w:lang w:val="en-GB" w:eastAsia="zh-TW"/>
              </w:rPr>
            </w:pPr>
            <w:r w:rsidRPr="00D32629">
              <w:rPr>
                <w:rFonts w:ascii="Arial" w:eastAsia="MingLiU" w:hAnsi="Arial" w:cs="Arial"/>
                <w:iCs/>
                <w:color w:val="0070C0"/>
                <w:sz w:val="18"/>
                <w:szCs w:val="18"/>
                <w:lang w:val="en-GB" w:eastAsia="zh-TW"/>
              </w:rPr>
              <w:t xml:space="preserve">Lab </w:t>
            </w:r>
            <w:r w:rsidR="00E22434" w:rsidRPr="00E22434">
              <w:rPr>
                <w:rFonts w:ascii="Arial" w:eastAsia="MingLiU" w:hAnsi="Arial" w:cs="Arial"/>
                <w:iCs/>
                <w:color w:val="0070C0"/>
                <w:sz w:val="18"/>
                <w:szCs w:val="18"/>
                <w:lang w:val="en-GB" w:eastAsia="zh-TW"/>
              </w:rPr>
              <w:t xml:space="preserve">Centre </w:t>
            </w:r>
            <w:r w:rsidR="00E22434" w:rsidRPr="00E22434">
              <w:rPr>
                <w:rFonts w:ascii="Arial" w:eastAsia="MingLiU" w:hAnsi="Arial" w:cs="Arial" w:hint="eastAsia"/>
                <w:iCs/>
                <w:color w:val="0070C0"/>
                <w:sz w:val="18"/>
                <w:szCs w:val="18"/>
                <w:lang w:val="en-GB" w:eastAsia="zh-TW"/>
              </w:rPr>
              <w:t>化驗中心</w:t>
            </w:r>
            <w:r w:rsidR="00E22434">
              <w:rPr>
                <w:rFonts w:ascii="Arial" w:eastAsia="MingLiU" w:hAnsi="Arial" w:cs="Arial"/>
                <w:iCs/>
                <w:color w:val="0070C0"/>
                <w:sz w:val="18"/>
                <w:szCs w:val="18"/>
                <w:lang w:val="en-GB" w:eastAsia="zh-TW"/>
              </w:rPr>
              <w:t xml:space="preserve">: </w:t>
            </w:r>
          </w:p>
        </w:tc>
        <w:tc>
          <w:tcPr>
            <w:tcW w:w="1701" w:type="dxa"/>
          </w:tcPr>
          <w:p w14:paraId="6C75157F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bCs/>
                <w:iCs/>
                <w:color w:val="000000"/>
                <w:sz w:val="18"/>
                <w:szCs w:val="18"/>
                <w:lang w:val="en-GB" w:eastAsia="en-US"/>
              </w:rPr>
              <w:t xml:space="preserve">Sun &amp; PH   </w:t>
            </w:r>
          </w:p>
        </w:tc>
        <w:tc>
          <w:tcPr>
            <w:tcW w:w="1984" w:type="dxa"/>
          </w:tcPr>
          <w:p w14:paraId="62C6AA89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  <w:t>Closed</w:t>
            </w:r>
          </w:p>
        </w:tc>
      </w:tr>
      <w:tr w:rsidR="00D32629" w:rsidRPr="00D32629" w14:paraId="4D595812" w14:textId="77777777" w:rsidTr="005324CF">
        <w:tc>
          <w:tcPr>
            <w:tcW w:w="6127" w:type="dxa"/>
          </w:tcPr>
          <w:p w14:paraId="7E273B4D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b/>
                <w:color w:val="0070C0"/>
                <w:sz w:val="18"/>
                <w:szCs w:val="18"/>
                <w:u w:val="single"/>
                <w:lang w:val="en-GB" w:eastAsia="zh-TW"/>
              </w:rPr>
            </w:pPr>
            <w:r w:rsidRPr="00D32629">
              <w:rPr>
                <w:rFonts w:ascii="Arial" w:eastAsia="PMingLiU" w:hAnsi="Arial" w:cs="Arial"/>
                <w:color w:val="0070C0"/>
                <w:sz w:val="18"/>
                <w:szCs w:val="18"/>
                <w:lang w:val="en-GB" w:eastAsia="en-US"/>
              </w:rPr>
              <w:t>Argyle Centre, Phase 1, 688 Nathan Road, Mongkok</w:t>
            </w:r>
          </w:p>
        </w:tc>
        <w:tc>
          <w:tcPr>
            <w:tcW w:w="1701" w:type="dxa"/>
          </w:tcPr>
          <w:p w14:paraId="421AEF96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1E6615A7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D32629" w:rsidRPr="00D32629" w14:paraId="19511CC7" w14:textId="77777777" w:rsidTr="005324CF">
        <w:tc>
          <w:tcPr>
            <w:tcW w:w="6127" w:type="dxa"/>
          </w:tcPr>
          <w:p w14:paraId="7794916A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b/>
                <w:color w:val="0070C0"/>
                <w:sz w:val="18"/>
                <w:szCs w:val="18"/>
                <w:u w:val="single"/>
                <w:lang w:val="en-GB" w:eastAsia="zh-TW"/>
              </w:rPr>
            </w:pPr>
            <w:r w:rsidRPr="00D32629">
              <w:rPr>
                <w:rFonts w:ascii="Arial" w:eastAsia="PMingLiU" w:hAnsi="Arial" w:cs="Arial"/>
                <w:color w:val="0070C0"/>
                <w:sz w:val="18"/>
                <w:szCs w:val="18"/>
                <w:lang w:val="en-GB" w:eastAsia="zh-TW"/>
              </w:rPr>
              <w:t>旺角彌敦道</w:t>
            </w:r>
            <w:r w:rsidRPr="00D32629">
              <w:rPr>
                <w:rFonts w:ascii="Arial" w:eastAsia="PMingLiU" w:hAnsi="Arial" w:cs="Arial"/>
                <w:color w:val="0070C0"/>
                <w:sz w:val="18"/>
                <w:szCs w:val="18"/>
                <w:lang w:val="en-GB" w:eastAsia="zh-TW"/>
              </w:rPr>
              <w:t>688</w:t>
            </w:r>
            <w:r w:rsidRPr="00D32629">
              <w:rPr>
                <w:rFonts w:ascii="Arial" w:eastAsia="PMingLiU" w:hAnsi="Arial" w:cs="Arial"/>
                <w:color w:val="0070C0"/>
                <w:sz w:val="18"/>
                <w:szCs w:val="18"/>
                <w:lang w:val="en-GB" w:eastAsia="zh-TW"/>
              </w:rPr>
              <w:t>號旺角中心第</w:t>
            </w:r>
            <w:r w:rsidRPr="00D32629">
              <w:rPr>
                <w:rFonts w:ascii="Arial" w:eastAsia="PMingLiU" w:hAnsi="Arial" w:cs="Arial"/>
                <w:color w:val="0070C0"/>
                <w:sz w:val="18"/>
                <w:szCs w:val="18"/>
                <w:lang w:val="en-GB" w:eastAsia="zh-TW"/>
              </w:rPr>
              <w:t>1</w:t>
            </w:r>
            <w:r w:rsidRPr="00D32629">
              <w:rPr>
                <w:rFonts w:ascii="Arial" w:eastAsia="PMingLiU" w:hAnsi="Arial" w:cs="Arial"/>
                <w:color w:val="0070C0"/>
                <w:sz w:val="18"/>
                <w:szCs w:val="18"/>
                <w:lang w:val="en-GB" w:eastAsia="zh-TW"/>
              </w:rPr>
              <w:t>期</w:t>
            </w:r>
          </w:p>
        </w:tc>
        <w:tc>
          <w:tcPr>
            <w:tcW w:w="1701" w:type="dxa"/>
          </w:tcPr>
          <w:p w14:paraId="199B7869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984" w:type="dxa"/>
          </w:tcPr>
          <w:p w14:paraId="7C671302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</w:p>
        </w:tc>
      </w:tr>
      <w:tr w:rsidR="00D32629" w:rsidRPr="00D32629" w14:paraId="42B92177" w14:textId="77777777" w:rsidTr="005324CF">
        <w:tc>
          <w:tcPr>
            <w:tcW w:w="6127" w:type="dxa"/>
          </w:tcPr>
          <w:p w14:paraId="57C9CB3E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701" w:type="dxa"/>
          </w:tcPr>
          <w:p w14:paraId="7386F844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984" w:type="dxa"/>
          </w:tcPr>
          <w:p w14:paraId="1BEF3461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</w:p>
        </w:tc>
      </w:tr>
      <w:tr w:rsidR="00D32629" w:rsidRPr="00D32629" w14:paraId="724A0ECA" w14:textId="77777777" w:rsidTr="005324CF">
        <w:tc>
          <w:tcPr>
            <w:tcW w:w="6127" w:type="dxa"/>
          </w:tcPr>
          <w:p w14:paraId="53459CDC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MingLiU" w:hAnsi="Arial" w:cs="Arial"/>
                <w:b/>
                <w:sz w:val="18"/>
                <w:szCs w:val="18"/>
                <w:u w:val="single"/>
                <w:lang w:val="en-GB" w:eastAsia="zh-TW"/>
              </w:rPr>
              <w:t xml:space="preserve">Jordan </w:t>
            </w:r>
            <w:r w:rsidRPr="00D32629">
              <w:rPr>
                <w:rFonts w:ascii="Arial" w:eastAsia="MingLiU" w:hAnsi="Arial" w:cs="Arial"/>
                <w:b/>
                <w:sz w:val="18"/>
                <w:szCs w:val="18"/>
                <w:u w:val="single"/>
                <w:lang w:val="en-GB" w:eastAsia="zh-TW"/>
              </w:rPr>
              <w:t>佐敦</w:t>
            </w:r>
          </w:p>
        </w:tc>
        <w:tc>
          <w:tcPr>
            <w:tcW w:w="1701" w:type="dxa"/>
          </w:tcPr>
          <w:p w14:paraId="309F7A77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7129F933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D32629" w:rsidRPr="00D32629" w14:paraId="05E57397" w14:textId="77777777" w:rsidTr="005324CF">
        <w:tc>
          <w:tcPr>
            <w:tcW w:w="6127" w:type="dxa"/>
            <w:vAlign w:val="center"/>
          </w:tcPr>
          <w:p w14:paraId="1E263F90" w14:textId="45919AC1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241-243 Nathan Road, Jordan</w:t>
            </w:r>
          </w:p>
        </w:tc>
        <w:tc>
          <w:tcPr>
            <w:tcW w:w="1701" w:type="dxa"/>
          </w:tcPr>
          <w:p w14:paraId="3C614B9B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en-US"/>
              </w:rPr>
              <w:t xml:space="preserve">By Appointment </w:t>
            </w:r>
          </w:p>
        </w:tc>
        <w:tc>
          <w:tcPr>
            <w:tcW w:w="1984" w:type="dxa"/>
          </w:tcPr>
          <w:p w14:paraId="7B9E6068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9:00am - 12:00pm</w:t>
            </w:r>
          </w:p>
        </w:tc>
      </w:tr>
      <w:tr w:rsidR="00D32629" w:rsidRPr="00D32629" w14:paraId="4FD369D4" w14:textId="77777777" w:rsidTr="005324CF">
        <w:tc>
          <w:tcPr>
            <w:tcW w:w="6127" w:type="dxa"/>
            <w:vAlign w:val="center"/>
          </w:tcPr>
          <w:p w14:paraId="4E901A6E" w14:textId="08F8A2FE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t>九龍佐敦彌敦道</w:t>
            </w:r>
            <w:r w:rsidRPr="00D32629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t>241-243</w:t>
            </w:r>
            <w:r w:rsidRPr="00D32629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t>號</w:t>
            </w:r>
          </w:p>
        </w:tc>
        <w:tc>
          <w:tcPr>
            <w:tcW w:w="1701" w:type="dxa"/>
          </w:tcPr>
          <w:p w14:paraId="0952DF1B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Sun &amp; P.H.</w:t>
            </w:r>
          </w:p>
        </w:tc>
        <w:tc>
          <w:tcPr>
            <w:tcW w:w="1984" w:type="dxa"/>
          </w:tcPr>
          <w:p w14:paraId="4B45CCEC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Closed</w:t>
            </w:r>
          </w:p>
        </w:tc>
      </w:tr>
      <w:tr w:rsidR="00D32629" w:rsidRPr="00D32629" w14:paraId="06FB4B0C" w14:textId="77777777" w:rsidTr="005324CF">
        <w:tc>
          <w:tcPr>
            <w:tcW w:w="6127" w:type="dxa"/>
          </w:tcPr>
          <w:p w14:paraId="7C8FB9A9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701" w:type="dxa"/>
          </w:tcPr>
          <w:p w14:paraId="30D28BD2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184AC1D8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7E610C" w:rsidRPr="00D32629" w14:paraId="7F7082B5" w14:textId="77777777" w:rsidTr="005324CF">
        <w:tc>
          <w:tcPr>
            <w:tcW w:w="6127" w:type="dxa"/>
          </w:tcPr>
          <w:p w14:paraId="636991A5" w14:textId="77777777" w:rsidR="007E610C" w:rsidRPr="00D32629" w:rsidRDefault="007E610C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701" w:type="dxa"/>
          </w:tcPr>
          <w:p w14:paraId="640554C9" w14:textId="77777777" w:rsidR="007E610C" w:rsidRPr="00D32629" w:rsidRDefault="007E610C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3B9287CC" w14:textId="77777777" w:rsidR="007E610C" w:rsidRPr="00D32629" w:rsidRDefault="007E610C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D32629" w:rsidRPr="00D32629" w14:paraId="20247BA5" w14:textId="77777777" w:rsidTr="005324CF">
        <w:tc>
          <w:tcPr>
            <w:tcW w:w="6127" w:type="dxa"/>
            <w:shd w:val="clear" w:color="auto" w:fill="FFFF99"/>
          </w:tcPr>
          <w:p w14:paraId="717ABB16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eastAsia="zh-TW"/>
              </w:rPr>
            </w:pPr>
            <w:r w:rsidRPr="00D32629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br w:type="page"/>
            </w:r>
            <w:r w:rsidRPr="00D32629"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en-US"/>
              </w:rPr>
              <w:t>NEW TERRITORIES</w:t>
            </w:r>
            <w:r w:rsidRPr="00D32629"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zh-TW"/>
              </w:rPr>
              <w:t xml:space="preserve">  </w:t>
            </w:r>
            <w:r w:rsidRPr="00D32629"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zh-TW"/>
              </w:rPr>
              <w:t>新界</w:t>
            </w:r>
          </w:p>
        </w:tc>
        <w:tc>
          <w:tcPr>
            <w:tcW w:w="1701" w:type="dxa"/>
            <w:shd w:val="clear" w:color="auto" w:fill="FFFF99"/>
          </w:tcPr>
          <w:p w14:paraId="0C682FE2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  <w:shd w:val="clear" w:color="auto" w:fill="FFFF99"/>
          </w:tcPr>
          <w:p w14:paraId="1401B25E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D32629" w:rsidRPr="00D32629" w14:paraId="11D618E2" w14:textId="77777777" w:rsidTr="005324CF">
        <w:tc>
          <w:tcPr>
            <w:tcW w:w="6127" w:type="dxa"/>
          </w:tcPr>
          <w:p w14:paraId="32A824F6" w14:textId="77777777" w:rsidR="00D32629" w:rsidRPr="00D32629" w:rsidRDefault="00D32629" w:rsidP="00D32629">
            <w:pPr>
              <w:spacing w:after="0" w:line="0" w:lineRule="atLeast"/>
              <w:rPr>
                <w:rFonts w:ascii="Arial" w:eastAsia="PMingLiU" w:hAnsi="Arial" w:cs="Arial"/>
                <w:b/>
                <w:color w:val="000000"/>
                <w:sz w:val="18"/>
                <w:szCs w:val="18"/>
                <w:u w:val="single"/>
                <w:lang w:val="en-GB" w:eastAsia="en-US"/>
              </w:rPr>
            </w:pPr>
          </w:p>
        </w:tc>
        <w:tc>
          <w:tcPr>
            <w:tcW w:w="1701" w:type="dxa"/>
          </w:tcPr>
          <w:p w14:paraId="779EB7CC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1EFE036C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D32629" w:rsidRPr="00D32629" w14:paraId="2E9B5FCA" w14:textId="77777777" w:rsidTr="005324CF">
        <w:tc>
          <w:tcPr>
            <w:tcW w:w="6127" w:type="dxa"/>
          </w:tcPr>
          <w:p w14:paraId="5D8556FD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u w:val="single"/>
                <w:lang w:val="en-GB" w:eastAsia="zh-TW"/>
              </w:rPr>
            </w:pPr>
            <w:r w:rsidRPr="00D32629">
              <w:rPr>
                <w:rFonts w:ascii="Arial" w:eastAsia="PMingLiU" w:hAnsi="Arial" w:cs="Arial" w:hint="eastAsia"/>
                <w:b/>
                <w:color w:val="000000"/>
                <w:sz w:val="18"/>
                <w:szCs w:val="18"/>
                <w:u w:val="single"/>
                <w:lang w:val="en-GB" w:eastAsia="en-US"/>
              </w:rPr>
              <w:t xml:space="preserve">Shatin </w:t>
            </w:r>
            <w:r w:rsidRPr="00D32629">
              <w:rPr>
                <w:rFonts w:ascii="Arial" w:eastAsia="PMingLiU" w:hAnsi="Arial" w:cs="Arial" w:hint="eastAsia"/>
                <w:b/>
                <w:color w:val="000000"/>
                <w:sz w:val="18"/>
                <w:szCs w:val="18"/>
                <w:u w:val="single"/>
                <w:lang w:val="en-GB" w:eastAsia="en-US"/>
              </w:rPr>
              <w:t>沙田</w:t>
            </w:r>
          </w:p>
        </w:tc>
        <w:tc>
          <w:tcPr>
            <w:tcW w:w="1701" w:type="dxa"/>
          </w:tcPr>
          <w:p w14:paraId="5F670D49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0F75A082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D32629" w:rsidRPr="00D32629" w14:paraId="2189CBC9" w14:textId="77777777" w:rsidTr="005324CF">
        <w:tblPrEx>
          <w:tblCellMar>
            <w:left w:w="30" w:type="dxa"/>
            <w:right w:w="30" w:type="dxa"/>
          </w:tblCellMar>
        </w:tblPrEx>
        <w:trPr>
          <w:trHeight w:val="178"/>
        </w:trPr>
        <w:tc>
          <w:tcPr>
            <w:tcW w:w="6127" w:type="dxa"/>
          </w:tcPr>
          <w:p w14:paraId="19B68394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0" w:lineRule="atLeas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PMingLiU" w:hAnsi="Arial" w:cs="Arial" w:hint="eastAsia"/>
                <w:bCs/>
                <w:color w:val="000000"/>
                <w:sz w:val="18"/>
                <w:szCs w:val="18"/>
                <w:lang w:val="en-GB" w:eastAsia="en-US"/>
              </w:rPr>
              <w:t>Citylink Plaza, 1 Shatin Station Circuit, Shatin</w:t>
            </w:r>
          </w:p>
        </w:tc>
        <w:tc>
          <w:tcPr>
            <w:tcW w:w="1701" w:type="dxa"/>
          </w:tcPr>
          <w:p w14:paraId="09E28B47" w14:textId="77777777" w:rsidR="00D32629" w:rsidRPr="00D32629" w:rsidRDefault="00D32629" w:rsidP="00D32629">
            <w:pPr>
              <w:tabs>
                <w:tab w:val="left" w:pos="-30"/>
              </w:tabs>
              <w:spacing w:after="0" w:line="0" w:lineRule="atLeast"/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  <w:t xml:space="preserve">By Appointment </w:t>
            </w:r>
          </w:p>
        </w:tc>
        <w:tc>
          <w:tcPr>
            <w:tcW w:w="1984" w:type="dxa"/>
          </w:tcPr>
          <w:p w14:paraId="5305D358" w14:textId="77777777" w:rsidR="00D32629" w:rsidRPr="00D32629" w:rsidRDefault="00D32629" w:rsidP="00D32629">
            <w:pPr>
              <w:tabs>
                <w:tab w:val="left" w:pos="-30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  <w:t>9:00am - 12:00pm</w:t>
            </w:r>
          </w:p>
        </w:tc>
      </w:tr>
      <w:tr w:rsidR="00D32629" w:rsidRPr="00D32629" w14:paraId="236FCD89" w14:textId="77777777" w:rsidTr="005324CF">
        <w:tblPrEx>
          <w:tblCellMar>
            <w:left w:w="30" w:type="dxa"/>
            <w:right w:w="30" w:type="dxa"/>
          </w:tblCellMar>
        </w:tblPrEx>
        <w:trPr>
          <w:trHeight w:val="178"/>
        </w:trPr>
        <w:tc>
          <w:tcPr>
            <w:tcW w:w="6127" w:type="dxa"/>
          </w:tcPr>
          <w:p w14:paraId="3E5B9850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0" w:lineRule="atLeast"/>
              <w:rPr>
                <w:rFonts w:ascii="Arial" w:eastAsia="MingLiU" w:hAnsi="Arial" w:cs="Arial"/>
                <w:bCs/>
                <w:color w:val="000000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PMingLiU" w:hAnsi="Arial" w:cs="Arial" w:hint="eastAsia"/>
                <w:bCs/>
                <w:color w:val="000000"/>
                <w:sz w:val="18"/>
                <w:szCs w:val="18"/>
                <w:lang w:val="en-GB" w:eastAsia="zh-TW"/>
              </w:rPr>
              <w:t>沙田車站圍</w:t>
            </w:r>
            <w:r w:rsidRPr="00D32629">
              <w:rPr>
                <w:rFonts w:ascii="Arial" w:eastAsia="PMingLiU" w:hAnsi="Arial" w:cs="Arial" w:hint="eastAsia"/>
                <w:bCs/>
                <w:color w:val="000000"/>
                <w:sz w:val="18"/>
                <w:szCs w:val="18"/>
                <w:lang w:val="en-GB" w:eastAsia="zh-TW"/>
              </w:rPr>
              <w:t>1</w:t>
            </w:r>
            <w:r w:rsidRPr="00D32629">
              <w:rPr>
                <w:rFonts w:ascii="Arial" w:eastAsia="PMingLiU" w:hAnsi="Arial" w:cs="Arial" w:hint="eastAsia"/>
                <w:bCs/>
                <w:color w:val="000000"/>
                <w:sz w:val="18"/>
                <w:szCs w:val="18"/>
                <w:lang w:val="en-GB" w:eastAsia="zh-TW"/>
              </w:rPr>
              <w:t>號連城廣場</w:t>
            </w:r>
          </w:p>
        </w:tc>
        <w:tc>
          <w:tcPr>
            <w:tcW w:w="1701" w:type="dxa"/>
          </w:tcPr>
          <w:p w14:paraId="5AEF1B0A" w14:textId="77777777" w:rsidR="00D32629" w:rsidRPr="00D32629" w:rsidRDefault="00D32629" w:rsidP="00D32629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  <w:t>Sun &amp; P.H.</w:t>
            </w:r>
          </w:p>
        </w:tc>
        <w:tc>
          <w:tcPr>
            <w:tcW w:w="1984" w:type="dxa"/>
          </w:tcPr>
          <w:p w14:paraId="21ED30A4" w14:textId="77777777" w:rsidR="00D32629" w:rsidRPr="00D32629" w:rsidRDefault="00D32629" w:rsidP="00D32629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  <w:t>Closed</w:t>
            </w:r>
          </w:p>
        </w:tc>
      </w:tr>
      <w:tr w:rsidR="00D32629" w:rsidRPr="00D32629" w14:paraId="7E6BC5D3" w14:textId="77777777" w:rsidTr="005324CF">
        <w:tblPrEx>
          <w:tblCellMar>
            <w:left w:w="30" w:type="dxa"/>
            <w:right w:w="30" w:type="dxa"/>
          </w:tblCellMar>
        </w:tblPrEx>
        <w:trPr>
          <w:trHeight w:val="178"/>
        </w:trPr>
        <w:tc>
          <w:tcPr>
            <w:tcW w:w="6127" w:type="dxa"/>
          </w:tcPr>
          <w:p w14:paraId="132CBEF7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0" w:lineRule="atLeast"/>
              <w:rPr>
                <w:rFonts w:ascii="Arial" w:eastAsia="MingLiU" w:hAnsi="Arial" w:cs="Arial"/>
                <w:bCs/>
                <w:color w:val="000000"/>
                <w:sz w:val="18"/>
                <w:szCs w:val="18"/>
                <w:lang w:val="en-GB" w:eastAsia="zh-TW"/>
              </w:rPr>
            </w:pPr>
          </w:p>
        </w:tc>
        <w:tc>
          <w:tcPr>
            <w:tcW w:w="1701" w:type="dxa"/>
          </w:tcPr>
          <w:p w14:paraId="36A6B411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0" w:lineRule="atLeast"/>
              <w:jc w:val="right"/>
              <w:rPr>
                <w:rFonts w:ascii="Arial" w:eastAsia="MingLiU" w:hAnsi="Arial" w:cs="Arial"/>
                <w:bCs/>
                <w:color w:val="000000"/>
                <w:sz w:val="18"/>
                <w:szCs w:val="18"/>
                <w:lang w:val="en-GB" w:eastAsia="zh-TW"/>
              </w:rPr>
            </w:pPr>
          </w:p>
        </w:tc>
        <w:tc>
          <w:tcPr>
            <w:tcW w:w="1984" w:type="dxa"/>
          </w:tcPr>
          <w:p w14:paraId="3456BBB4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0" w:lineRule="atLeast"/>
              <w:jc w:val="right"/>
              <w:rPr>
                <w:rFonts w:ascii="Arial" w:eastAsia="MingLiU" w:hAnsi="Arial" w:cs="Arial"/>
                <w:bCs/>
                <w:color w:val="000000"/>
                <w:sz w:val="18"/>
                <w:szCs w:val="18"/>
                <w:lang w:val="en-GB" w:eastAsia="zh-TW"/>
              </w:rPr>
            </w:pPr>
          </w:p>
        </w:tc>
      </w:tr>
      <w:tr w:rsidR="00D32629" w:rsidRPr="00D32629" w14:paraId="3908D35C" w14:textId="77777777" w:rsidTr="005324CF">
        <w:tblPrEx>
          <w:tblCellMar>
            <w:left w:w="30" w:type="dxa"/>
            <w:right w:w="30" w:type="dxa"/>
          </w:tblCellMar>
        </w:tblPrEx>
        <w:trPr>
          <w:trHeight w:val="178"/>
        </w:trPr>
        <w:tc>
          <w:tcPr>
            <w:tcW w:w="6127" w:type="dxa"/>
          </w:tcPr>
          <w:p w14:paraId="07911CE7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0" w:lineRule="atLeast"/>
              <w:rPr>
                <w:rFonts w:ascii="Arial" w:eastAsia="MingLiU" w:hAnsi="Arial" w:cs="Arial"/>
                <w:bCs/>
                <w:color w:val="000000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PMingLiU" w:hAnsi="Arial" w:cs="Arial"/>
                <w:b/>
                <w:color w:val="000000"/>
                <w:sz w:val="18"/>
                <w:szCs w:val="18"/>
                <w:u w:val="single"/>
                <w:lang w:val="en-GB" w:eastAsia="en-US"/>
              </w:rPr>
              <w:t xml:space="preserve">Yuen Long </w:t>
            </w:r>
            <w:r w:rsidRPr="00D32629">
              <w:rPr>
                <w:rFonts w:ascii="Arial" w:eastAsia="PMingLiU" w:hAnsi="Arial" w:cs="Arial"/>
                <w:b/>
                <w:color w:val="000000"/>
                <w:sz w:val="18"/>
                <w:szCs w:val="18"/>
                <w:u w:val="single"/>
                <w:lang w:val="en-GB" w:eastAsia="en-US"/>
              </w:rPr>
              <w:t>元朗</w:t>
            </w:r>
          </w:p>
        </w:tc>
        <w:tc>
          <w:tcPr>
            <w:tcW w:w="1701" w:type="dxa"/>
          </w:tcPr>
          <w:p w14:paraId="650E7719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0" w:lineRule="atLeast"/>
              <w:jc w:val="right"/>
              <w:rPr>
                <w:rFonts w:ascii="Arial" w:eastAsia="MingLiU" w:hAnsi="Arial" w:cs="Arial"/>
                <w:bCs/>
                <w:color w:val="000000"/>
                <w:sz w:val="18"/>
                <w:szCs w:val="18"/>
                <w:lang w:val="en-GB" w:eastAsia="zh-TW"/>
              </w:rPr>
            </w:pPr>
          </w:p>
        </w:tc>
        <w:tc>
          <w:tcPr>
            <w:tcW w:w="1984" w:type="dxa"/>
          </w:tcPr>
          <w:p w14:paraId="76FBE839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0" w:lineRule="atLeast"/>
              <w:jc w:val="right"/>
              <w:rPr>
                <w:rFonts w:ascii="Arial" w:eastAsia="MingLiU" w:hAnsi="Arial" w:cs="Arial"/>
                <w:bCs/>
                <w:color w:val="000000"/>
                <w:sz w:val="18"/>
                <w:szCs w:val="18"/>
                <w:lang w:val="en-GB" w:eastAsia="zh-TW"/>
              </w:rPr>
            </w:pPr>
          </w:p>
        </w:tc>
      </w:tr>
      <w:tr w:rsidR="00D32629" w:rsidRPr="00D32629" w14:paraId="12159A57" w14:textId="77777777" w:rsidTr="005324CF">
        <w:tblPrEx>
          <w:tblCellMar>
            <w:left w:w="30" w:type="dxa"/>
            <w:right w:w="30" w:type="dxa"/>
          </w:tblCellMar>
        </w:tblPrEx>
        <w:trPr>
          <w:trHeight w:val="178"/>
        </w:trPr>
        <w:tc>
          <w:tcPr>
            <w:tcW w:w="6127" w:type="dxa"/>
          </w:tcPr>
          <w:p w14:paraId="22A1459E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0" w:lineRule="atLeast"/>
              <w:rPr>
                <w:rFonts w:ascii="Arial" w:eastAsia="PMingLiU" w:hAnsi="Arial" w:cs="Arial"/>
                <w:b/>
                <w:color w:val="000000"/>
                <w:sz w:val="18"/>
                <w:szCs w:val="18"/>
                <w:u w:val="single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  <w:t>Golden Plaza, 28 Shui Che Kwun Street, Yuen Long</w:t>
            </w:r>
          </w:p>
        </w:tc>
        <w:tc>
          <w:tcPr>
            <w:tcW w:w="1701" w:type="dxa"/>
          </w:tcPr>
          <w:p w14:paraId="1FF88608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0" w:lineRule="atLeast"/>
              <w:rPr>
                <w:rFonts w:ascii="Arial" w:eastAsia="MingLiU" w:hAnsi="Arial" w:cs="Arial"/>
                <w:bCs/>
                <w:color w:val="000000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  <w:t xml:space="preserve">By Appointment </w:t>
            </w:r>
          </w:p>
        </w:tc>
        <w:tc>
          <w:tcPr>
            <w:tcW w:w="1984" w:type="dxa"/>
          </w:tcPr>
          <w:p w14:paraId="1C3AAD43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0" w:lineRule="atLeast"/>
              <w:rPr>
                <w:rFonts w:ascii="Arial" w:eastAsia="MingLiU" w:hAnsi="Arial" w:cs="Arial"/>
                <w:bCs/>
                <w:color w:val="000000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  <w:t>9:00am - 12:00pm</w:t>
            </w:r>
          </w:p>
        </w:tc>
      </w:tr>
      <w:tr w:rsidR="00D32629" w:rsidRPr="00D32629" w14:paraId="25CA10AC" w14:textId="77777777" w:rsidTr="005324CF">
        <w:tblPrEx>
          <w:tblCellMar>
            <w:left w:w="30" w:type="dxa"/>
            <w:right w:w="30" w:type="dxa"/>
          </w:tblCellMar>
        </w:tblPrEx>
        <w:trPr>
          <w:trHeight w:val="178"/>
        </w:trPr>
        <w:tc>
          <w:tcPr>
            <w:tcW w:w="6127" w:type="dxa"/>
          </w:tcPr>
          <w:p w14:paraId="61CEBB84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0" w:lineRule="atLeast"/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zh-TW"/>
              </w:rPr>
            </w:pPr>
            <w:r w:rsidRPr="00D32629"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zh-TW"/>
              </w:rPr>
              <w:t>元朗水車館街</w:t>
            </w:r>
            <w:r w:rsidRPr="00D32629"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zh-TW"/>
              </w:rPr>
              <w:t>28</w:t>
            </w:r>
            <w:r w:rsidRPr="00D32629"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zh-TW"/>
              </w:rPr>
              <w:t>號萬金中心</w:t>
            </w:r>
            <w:r w:rsidRPr="00D32629">
              <w:rPr>
                <w:rFonts w:ascii="Arial" w:eastAsia="PMingLiU" w:hAnsi="Arial" w:cs="Arial"/>
                <w:bCs/>
                <w:color w:val="000000"/>
                <w:sz w:val="18"/>
                <w:szCs w:val="18"/>
                <w:lang w:val="en-GB" w:eastAsia="zh-TW"/>
              </w:rPr>
              <w:t xml:space="preserve"> </w:t>
            </w:r>
          </w:p>
        </w:tc>
        <w:tc>
          <w:tcPr>
            <w:tcW w:w="1701" w:type="dxa"/>
          </w:tcPr>
          <w:p w14:paraId="52FCB4D5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0" w:lineRule="atLeast"/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  <w:t>Sun &amp; P.H.</w:t>
            </w:r>
          </w:p>
        </w:tc>
        <w:tc>
          <w:tcPr>
            <w:tcW w:w="1984" w:type="dxa"/>
          </w:tcPr>
          <w:p w14:paraId="43B22F36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0" w:lineRule="atLeast"/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</w:pPr>
            <w:r w:rsidRPr="00D32629"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  <w:t>Closed</w:t>
            </w:r>
          </w:p>
        </w:tc>
      </w:tr>
      <w:tr w:rsidR="00D32629" w:rsidRPr="00D32629" w14:paraId="3B962670" w14:textId="77777777" w:rsidTr="005324CF">
        <w:tblPrEx>
          <w:tblCellMar>
            <w:left w:w="30" w:type="dxa"/>
            <w:right w:w="30" w:type="dxa"/>
          </w:tblCellMar>
        </w:tblPrEx>
        <w:trPr>
          <w:trHeight w:val="178"/>
        </w:trPr>
        <w:tc>
          <w:tcPr>
            <w:tcW w:w="6127" w:type="dxa"/>
          </w:tcPr>
          <w:p w14:paraId="53EE5918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0" w:lineRule="atLeast"/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</w:pPr>
          </w:p>
        </w:tc>
        <w:tc>
          <w:tcPr>
            <w:tcW w:w="1701" w:type="dxa"/>
          </w:tcPr>
          <w:p w14:paraId="79DCD9E9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0" w:lineRule="atLeast"/>
              <w:jc w:val="right"/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28A0CAF0" w14:textId="77777777" w:rsidR="00D32629" w:rsidRPr="00D32629" w:rsidRDefault="00D32629" w:rsidP="00D32629">
            <w:pPr>
              <w:autoSpaceDE w:val="0"/>
              <w:autoSpaceDN w:val="0"/>
              <w:adjustRightInd w:val="0"/>
              <w:spacing w:after="0" w:line="0" w:lineRule="atLeast"/>
              <w:jc w:val="right"/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</w:pPr>
          </w:p>
        </w:tc>
      </w:tr>
    </w:tbl>
    <w:p w14:paraId="3D70CEE3" w14:textId="77777777" w:rsidR="004829B3" w:rsidRDefault="004829B3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sz w:val="18"/>
          <w:szCs w:val="18"/>
          <w:lang w:val="en-GB" w:eastAsia="en-US"/>
        </w:rPr>
      </w:pPr>
    </w:p>
    <w:p w14:paraId="1E323D82" w14:textId="77777777" w:rsidR="004829B3" w:rsidRDefault="004829B3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sz w:val="18"/>
          <w:szCs w:val="18"/>
          <w:lang w:val="en-GB" w:eastAsia="en-US"/>
        </w:rPr>
      </w:pPr>
    </w:p>
    <w:p w14:paraId="02248579" w14:textId="77777777" w:rsidR="007E610C" w:rsidRDefault="007E610C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sz w:val="18"/>
          <w:szCs w:val="18"/>
          <w:lang w:val="en-GB" w:eastAsia="en-US"/>
        </w:rPr>
      </w:pPr>
    </w:p>
    <w:p w14:paraId="0A4D7AF2" w14:textId="1D9CA9FE" w:rsidR="00D32629" w:rsidRDefault="00D32629" w:rsidP="00D32629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sz w:val="18"/>
          <w:szCs w:val="18"/>
          <w:lang w:val="en-GB" w:eastAsia="en-US"/>
        </w:rPr>
      </w:pPr>
      <w:r w:rsidRPr="00D32629">
        <w:rPr>
          <w:rFonts w:ascii="Arial" w:eastAsia="Microsoft JhengHei" w:hAnsi="Arial" w:cs="Arial"/>
          <w:b/>
          <w:sz w:val="18"/>
          <w:szCs w:val="18"/>
          <w:lang w:val="en-GB" w:eastAsia="en-US"/>
        </w:rPr>
        <w:t xml:space="preserve">--- Appointment Required </w:t>
      </w:r>
      <w:r w:rsidRPr="00D32629">
        <w:rPr>
          <w:rFonts w:ascii="Arial" w:eastAsia="Microsoft JhengHei" w:hAnsi="Arial" w:cs="Arial"/>
          <w:b/>
          <w:sz w:val="18"/>
          <w:szCs w:val="18"/>
          <w:lang w:eastAsia="en-US"/>
        </w:rPr>
        <w:t>敬請預約</w:t>
      </w:r>
      <w:r w:rsidRPr="00D32629">
        <w:rPr>
          <w:rFonts w:ascii="Arial" w:eastAsia="Microsoft JhengHei" w:hAnsi="Arial" w:cs="Arial"/>
          <w:b/>
          <w:sz w:val="18"/>
          <w:szCs w:val="18"/>
          <w:lang w:eastAsia="en-US"/>
        </w:rPr>
        <w:t xml:space="preserve"> </w:t>
      </w:r>
      <w:r w:rsidRPr="00D32629">
        <w:rPr>
          <w:rFonts w:ascii="Arial" w:eastAsia="Microsoft JhengHei" w:hAnsi="Arial" w:cs="Arial"/>
          <w:b/>
          <w:sz w:val="18"/>
          <w:szCs w:val="18"/>
          <w:lang w:val="en-GB" w:eastAsia="en-US"/>
        </w:rPr>
        <w:t>---</w:t>
      </w:r>
    </w:p>
    <w:p w14:paraId="62F64AB3" w14:textId="77777777" w:rsidR="004829B3" w:rsidRPr="00D32629" w:rsidRDefault="004829B3" w:rsidP="004829B3">
      <w:pPr>
        <w:spacing w:after="0" w:line="270" w:lineRule="exact"/>
        <w:rPr>
          <w:rFonts w:ascii="Arial" w:eastAsia="Microsoft JhengHei" w:hAnsi="Arial" w:cs="Arial"/>
          <w:b/>
          <w:sz w:val="18"/>
          <w:szCs w:val="18"/>
          <w:lang w:val="en-GB" w:eastAsia="en-US"/>
        </w:rPr>
      </w:pPr>
    </w:p>
    <w:p w14:paraId="49C36356" w14:textId="77777777" w:rsidR="004829B3" w:rsidRDefault="00D32629" w:rsidP="00D32629">
      <w:pPr>
        <w:spacing w:after="0" w:line="270" w:lineRule="exact"/>
        <w:ind w:leftChars="-295" w:left="-649"/>
        <w:jc w:val="center"/>
        <w:rPr>
          <w:rFonts w:ascii="Arial" w:eastAsia="Microsoft JhengHei" w:hAnsi="Arial" w:cs="Arial"/>
          <w:bCs/>
          <w:i/>
          <w:color w:val="000000"/>
          <w:sz w:val="18"/>
          <w:szCs w:val="18"/>
          <w:lang w:val="en-GB"/>
        </w:rPr>
      </w:pPr>
      <w:r w:rsidRPr="00D32629">
        <w:rPr>
          <w:rFonts w:ascii="Arial" w:eastAsia="Microsoft JhengHei" w:hAnsi="Arial" w:cs="Arial"/>
          <w:bCs/>
          <w:i/>
          <w:color w:val="000000"/>
          <w:sz w:val="18"/>
          <w:szCs w:val="18"/>
          <w:lang w:val="en-GB" w:eastAsia="en-US"/>
        </w:rPr>
        <w:t>(</w:t>
      </w:r>
      <w:r w:rsidRPr="00D32629">
        <w:rPr>
          <w:rFonts w:ascii="Arial" w:eastAsia="Microsoft JhengHei" w:hAnsi="Arial" w:cs="Arial"/>
          <w:bCs/>
          <w:i/>
          <w:color w:val="000000"/>
          <w:sz w:val="18"/>
          <w:szCs w:val="18"/>
          <w:lang w:val="en-GB"/>
        </w:rPr>
        <w:t xml:space="preserve">The above doctor information be changed, notification will not be sent individually. </w:t>
      </w:r>
    </w:p>
    <w:p w14:paraId="59724ABD" w14:textId="67C6AF49" w:rsidR="00D32629" w:rsidRPr="00D32629" w:rsidRDefault="004829B3" w:rsidP="004829B3">
      <w:pPr>
        <w:spacing w:after="0" w:line="270" w:lineRule="exact"/>
        <w:ind w:leftChars="-295" w:left="-649"/>
        <w:jc w:val="center"/>
        <w:rPr>
          <w:rFonts w:ascii="Arial" w:eastAsia="Microsoft JhengHei" w:hAnsi="Arial" w:cs="Arial"/>
          <w:b/>
          <w:sz w:val="18"/>
          <w:szCs w:val="18"/>
          <w:u w:val="single"/>
          <w:lang w:val="en-GB" w:eastAsia="zh-TW"/>
        </w:rPr>
      </w:pPr>
      <w:r>
        <w:rPr>
          <w:rFonts w:ascii="Arial" w:eastAsia="Microsoft JhengHei" w:hAnsi="Arial" w:cs="Arial"/>
          <w:bCs/>
          <w:i/>
          <w:color w:val="000000"/>
          <w:sz w:val="18"/>
          <w:szCs w:val="18"/>
          <w:lang w:eastAsia="zh-TW"/>
        </w:rPr>
        <w:t>(</w:t>
      </w:r>
      <w:r w:rsidR="00D32629" w:rsidRPr="00D32629">
        <w:rPr>
          <w:rFonts w:ascii="Arial" w:eastAsia="Microsoft JhengHei" w:hAnsi="Arial" w:cs="Arial"/>
          <w:bCs/>
          <w:i/>
          <w:color w:val="000000"/>
          <w:sz w:val="18"/>
          <w:szCs w:val="18"/>
          <w:lang w:eastAsia="zh-TW"/>
        </w:rPr>
        <w:t>如有醫生資料更改</w:t>
      </w:r>
      <w:r w:rsidR="00D32629" w:rsidRPr="00D32629">
        <w:rPr>
          <w:rFonts w:ascii="Arial" w:eastAsia="Microsoft JhengHei" w:hAnsi="Arial" w:cs="Arial"/>
          <w:bCs/>
          <w:i/>
          <w:color w:val="000000"/>
          <w:sz w:val="18"/>
          <w:szCs w:val="18"/>
          <w:lang w:val="en-GB" w:eastAsia="zh-TW"/>
        </w:rPr>
        <w:t xml:space="preserve">, </w:t>
      </w:r>
      <w:r w:rsidR="00D32629" w:rsidRPr="00D32629">
        <w:rPr>
          <w:rFonts w:ascii="Arial" w:eastAsia="Microsoft JhengHei" w:hAnsi="Arial" w:cs="Arial"/>
          <w:bCs/>
          <w:i/>
          <w:color w:val="000000"/>
          <w:sz w:val="18"/>
          <w:szCs w:val="18"/>
          <w:lang w:eastAsia="zh-HK"/>
        </w:rPr>
        <w:t>恕</w:t>
      </w:r>
      <w:r w:rsidR="00D32629" w:rsidRPr="00D32629">
        <w:rPr>
          <w:rFonts w:ascii="Arial" w:eastAsia="Microsoft JhengHei" w:hAnsi="Arial" w:cs="Arial"/>
          <w:bCs/>
          <w:i/>
          <w:color w:val="000000"/>
          <w:sz w:val="18"/>
          <w:szCs w:val="18"/>
          <w:lang w:eastAsia="zh-TW"/>
        </w:rPr>
        <w:t>不另函通知</w:t>
      </w:r>
      <w:r w:rsidR="00D32629" w:rsidRPr="00D32629">
        <w:rPr>
          <w:rFonts w:ascii="Arial" w:eastAsia="Microsoft JhengHei" w:hAnsi="Arial" w:cs="Arial"/>
          <w:bCs/>
          <w:i/>
          <w:color w:val="000000"/>
          <w:sz w:val="18"/>
          <w:szCs w:val="18"/>
          <w:lang w:val="en-GB" w:eastAsia="zh-TW"/>
        </w:rPr>
        <w:t>)</w:t>
      </w:r>
    </w:p>
    <w:p w14:paraId="10AA10AD" w14:textId="77777777" w:rsidR="00D32629" w:rsidRPr="00D32629" w:rsidRDefault="00D32629" w:rsidP="00D32629">
      <w:pPr>
        <w:spacing w:after="0" w:line="240" w:lineRule="auto"/>
        <w:jc w:val="both"/>
        <w:rPr>
          <w:rFonts w:ascii="Arial" w:eastAsia="Microsoft JhengHei UI" w:hAnsi="Arial" w:cs="Arial"/>
          <w:b/>
          <w:sz w:val="20"/>
          <w:szCs w:val="20"/>
          <w:lang w:val="en-GB" w:eastAsia="zh-HK"/>
        </w:rPr>
      </w:pPr>
    </w:p>
    <w:p w14:paraId="31BE87D1" w14:textId="1950F441" w:rsidR="00661955" w:rsidRPr="00A92FC6" w:rsidRDefault="00661955" w:rsidP="00D32629">
      <w:pPr>
        <w:pStyle w:val="FHGHeading2"/>
        <w:numPr>
          <w:ilvl w:val="1"/>
          <w:numId w:val="0"/>
        </w:numPr>
        <w:jc w:val="center"/>
        <w:textAlignment w:val="baseline"/>
        <w:rPr>
          <w:rFonts w:asciiTheme="minorHAnsi" w:eastAsia="PMingLiU" w:hAnsiTheme="minorHAnsi"/>
          <w:b/>
          <w:bCs/>
          <w:color w:val="004991"/>
          <w:sz w:val="30"/>
          <w:szCs w:val="30"/>
          <w:lang w:eastAsia="zh-TW"/>
        </w:rPr>
      </w:pPr>
    </w:p>
    <w:sectPr w:rsidR="00661955" w:rsidRPr="00A92FC6" w:rsidSect="003D6BDA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440" w:right="1080" w:bottom="1440" w:left="1080" w:header="284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C3361" w14:textId="77777777" w:rsidR="002F0D01" w:rsidRDefault="002F0D01" w:rsidP="009E1B71">
      <w:r>
        <w:separator/>
      </w:r>
    </w:p>
  </w:endnote>
  <w:endnote w:type="continuationSeparator" w:id="0">
    <w:p w14:paraId="439255B6" w14:textId="77777777" w:rsidR="002F0D01" w:rsidRDefault="002F0D01" w:rsidP="009E1B71">
      <w:r>
        <w:continuationSeparator/>
      </w:r>
    </w:p>
  </w:endnote>
  <w:endnote w:type="continuationNotice" w:id="1">
    <w:p w14:paraId="707757FD" w14:textId="77777777" w:rsidR="002F0D01" w:rsidRDefault="002F0D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17A5B" w14:textId="3784ADB5" w:rsidR="009E1B71" w:rsidRPr="00A15BF5" w:rsidRDefault="00D749A2" w:rsidP="009E1B71">
    <w:pPr>
      <w:pStyle w:val="Footer"/>
      <w:rPr>
        <w:b/>
        <w:bCs/>
        <w:color w:val="FFFFFF" w:themeColor="background1"/>
      </w:rPr>
    </w:pPr>
    <w:r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70" behindDoc="0" locked="0" layoutInCell="1" allowOverlap="1" wp14:anchorId="24F0C47E" wp14:editId="5EC2D2D6">
              <wp:simplePos x="0" y="0"/>
              <wp:positionH relativeFrom="column">
                <wp:posOffset>-431800</wp:posOffset>
              </wp:positionH>
              <wp:positionV relativeFrom="paragraph">
                <wp:posOffset>-2540</wp:posOffset>
              </wp:positionV>
              <wp:extent cx="3957955" cy="381000"/>
              <wp:effectExtent l="0" t="0" r="0" b="0"/>
              <wp:wrapNone/>
              <wp:docPr id="29240079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7955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DDA9F6" w14:textId="4C09B1B7" w:rsidR="00A15BF5" w:rsidRPr="00D749A2" w:rsidRDefault="00A15BF5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749A2">
                            <w:rPr>
                              <w:rFonts w:ascii="Arial" w:eastAsiaTheme="minorHAnsi" w:hAnsi="Arial" w:cs="Arial"/>
                              <w:color w:val="FFFFFF" w:themeColor="background1"/>
                              <w:sz w:val="20"/>
                              <w:szCs w:val="20"/>
                              <w:lang w:val="en-GB" w:eastAsia="en-US"/>
                            </w:rPr>
                            <w:t>Seamless, Accessible and Trusted Healthcare for All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F0C4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4pt;margin-top:-.2pt;width:311.65pt;height:30pt;z-index:251659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" filled="f" stroked="f" strokeweight=".5pt">
              <v:textbox>
                <w:txbxContent>
                  <w:p w14:paraId="30DDA9F6" w14:textId="4C09B1B7" w:rsidR="00A15BF5" w:rsidRPr="00D749A2" w:rsidRDefault="00A15BF5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  <w:r w:rsidRPr="00D749A2">
                      <w:rPr>
                        <w:rFonts w:ascii="Arial" w:eastAsiaTheme="minorHAnsi" w:hAnsi="Arial" w:cs="Arial"/>
                        <w:color w:val="FFFFFF" w:themeColor="background1"/>
                        <w:sz w:val="20"/>
                        <w:szCs w:val="20"/>
                        <w:lang w:val="en-GB" w:eastAsia="en-US"/>
                      </w:rPr>
                      <w:t>Seamless, Accessible and Trusted Healthcare for All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1318" behindDoc="0" locked="0" layoutInCell="1" allowOverlap="1" wp14:anchorId="5577AEDB" wp14:editId="5F28A1E7">
              <wp:simplePos x="0" y="0"/>
              <wp:positionH relativeFrom="column">
                <wp:posOffset>2857500</wp:posOffset>
              </wp:positionH>
              <wp:positionV relativeFrom="paragraph">
                <wp:posOffset>10160</wp:posOffset>
              </wp:positionV>
              <wp:extent cx="3824605" cy="361950"/>
              <wp:effectExtent l="0" t="0" r="0" b="0"/>
              <wp:wrapNone/>
              <wp:docPr id="10456059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24605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DD1968" w14:textId="505874E4" w:rsidR="00A15BF5" w:rsidRPr="00D749A2" w:rsidRDefault="00A15BF5" w:rsidP="00A15BF5">
                          <w:pPr>
                            <w:jc w:val="right"/>
                            <w:rPr>
                              <w:rFonts w:ascii="Arial" w:hAnsi="Arial" w:cs="Arial"/>
                              <w:color w:val="CA9500"/>
                              <w:sz w:val="20"/>
                              <w:szCs w:val="20"/>
                            </w:rPr>
                          </w:pPr>
                          <w:r w:rsidRPr="00D749A2">
                            <w:rPr>
                              <w:rFonts w:ascii="Arial" w:eastAsiaTheme="minorHAnsi" w:hAnsi="Arial" w:cs="Arial"/>
                              <w:color w:val="CA9500"/>
                              <w:sz w:val="20"/>
                              <w:szCs w:val="20"/>
                              <w:lang w:val="en-GB" w:eastAsia="en-US"/>
                            </w:rPr>
                            <w:t>fullertonhealth.com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77AEDB" id="_x0000_s1027" type="#_x0000_t202" style="position:absolute;margin-left:225pt;margin-top:.8pt;width:301.15pt;height:28.5pt;z-index:251661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" filled="f" stroked="f" strokeweight=".5pt">
              <v:textbox>
                <w:txbxContent>
                  <w:p w14:paraId="69DD1968" w14:textId="505874E4" w:rsidR="00A15BF5" w:rsidRPr="00D749A2" w:rsidRDefault="00A15BF5" w:rsidP="00A15BF5">
                    <w:pPr>
                      <w:jc w:val="right"/>
                      <w:rPr>
                        <w:rFonts w:ascii="Arial" w:hAnsi="Arial" w:cs="Arial"/>
                        <w:color w:val="CA9500"/>
                        <w:sz w:val="20"/>
                        <w:szCs w:val="20"/>
                      </w:rPr>
                    </w:pPr>
                    <w:r w:rsidRPr="00D749A2">
                      <w:rPr>
                        <w:rFonts w:ascii="Arial" w:eastAsiaTheme="minorHAnsi" w:hAnsi="Arial" w:cs="Arial"/>
                        <w:color w:val="CA9500"/>
                        <w:sz w:val="20"/>
                        <w:szCs w:val="20"/>
                        <w:lang w:val="en-GB" w:eastAsia="en-US"/>
                      </w:rPr>
                      <w:t>fullertonhealth.com</w:t>
                    </w:r>
                  </w:p>
                </w:txbxContent>
              </v:textbox>
            </v:shape>
          </w:pict>
        </mc:Fallback>
      </mc:AlternateContent>
    </w:r>
    <w:r w:rsidRPr="00A15BF5"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1FE1DFE" wp14:editId="781FECCF">
              <wp:simplePos x="0" y="0"/>
              <wp:positionH relativeFrom="page">
                <wp:align>left</wp:align>
              </wp:positionH>
              <wp:positionV relativeFrom="paragraph">
                <wp:posOffset>-148590</wp:posOffset>
              </wp:positionV>
              <wp:extent cx="7544435" cy="687705"/>
              <wp:effectExtent l="0" t="0" r="0" b="0"/>
              <wp:wrapNone/>
              <wp:docPr id="160063010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4435" cy="687705"/>
                      </a:xfrm>
                      <a:prstGeom prst="rect">
                        <a:avLst/>
                      </a:prstGeom>
                      <a:solidFill>
                        <a:srgbClr val="0049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2AB973" id="Rectangle 2" o:spid="_x0000_s1026" style="position:absolute;margin-left:0;margin-top:-11.7pt;width:594.05pt;height:54.1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" fillcolor="#004991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085FC" w14:textId="77777777" w:rsidR="002F0D01" w:rsidRDefault="002F0D01" w:rsidP="009E1B71">
      <w:r>
        <w:separator/>
      </w:r>
    </w:p>
  </w:footnote>
  <w:footnote w:type="continuationSeparator" w:id="0">
    <w:p w14:paraId="29D20AD9" w14:textId="77777777" w:rsidR="002F0D01" w:rsidRDefault="002F0D01" w:rsidP="009E1B71">
      <w:r>
        <w:continuationSeparator/>
      </w:r>
    </w:p>
  </w:footnote>
  <w:footnote w:type="continuationNotice" w:id="1">
    <w:p w14:paraId="0ED1327C" w14:textId="77777777" w:rsidR="002F0D01" w:rsidRDefault="002F0D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EF09F" w14:textId="6302DEF3" w:rsidR="00780A5E" w:rsidRDefault="00D53AE4">
    <w:pPr>
      <w:pStyle w:val="Header"/>
    </w:pPr>
    <w:r>
      <w:rPr>
        <w:noProof/>
      </w:rPr>
      <w:pict w14:anchorId="3BB262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2723" o:spid="_x0000_s1026" type="#_x0000_t75" alt="/Volumes/Studio/FHG2533 Fullerton Healthcare Brand Rationalisation/03 Design/Stage 3/RX/Iconography/FH_Dotted Lion.png" style="position:absolute;margin-left:0;margin-top:0;width:517.05pt;height:517.05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H_Dotted Li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8E37F" w14:textId="77777777" w:rsidR="00D749A2" w:rsidRDefault="00D749A2" w:rsidP="0053013E">
    <w:pPr>
      <w:pStyle w:val="Header"/>
      <w:tabs>
        <w:tab w:val="left" w:pos="7522"/>
      </w:tabs>
      <w:rPr>
        <w:rFonts w:ascii="Arial" w:eastAsia="PMingLiU" w:hAnsi="Arial" w:cs="Arial"/>
        <w:b/>
        <w:bCs/>
        <w:color w:val="004991"/>
        <w:sz w:val="16"/>
        <w:szCs w:val="16"/>
        <w:shd w:val="clear" w:color="auto" w:fill="FFFFFF"/>
        <w:lang w:eastAsia="zh-TW"/>
      </w:rPr>
    </w:pPr>
  </w:p>
  <w:p w14:paraId="690E47D8" w14:textId="1FE38CAF" w:rsidR="0053013E" w:rsidRPr="007F5B82" w:rsidRDefault="0094167B" w:rsidP="0053013E">
    <w:pPr>
      <w:pStyle w:val="Header"/>
      <w:tabs>
        <w:tab w:val="left" w:pos="7522"/>
      </w:tabs>
      <w:rPr>
        <w:rFonts w:ascii="Arial" w:eastAsiaTheme="minorHAnsi" w:hAnsi="Arial" w:cs="Arial"/>
        <w:color w:val="004991"/>
        <w:sz w:val="16"/>
        <w:szCs w:val="16"/>
        <w:lang w:val="en-GB" w:eastAsia="en-US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4878EBF7" wp14:editId="0FD116B5">
          <wp:simplePos x="0" y="0"/>
          <wp:positionH relativeFrom="column">
            <wp:posOffset>3784187</wp:posOffset>
          </wp:positionH>
          <wp:positionV relativeFrom="paragraph">
            <wp:posOffset>-421005</wp:posOffset>
          </wp:positionV>
          <wp:extent cx="2996537" cy="1343660"/>
          <wp:effectExtent l="0" t="0" r="0" b="8890"/>
          <wp:wrapNone/>
          <wp:docPr id="1652772251" name="Picture 957371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H_Letterhead_Header.jpg"/>
                  <pic:cNvPicPr/>
                </pic:nvPicPr>
                <pic:blipFill rotWithShape="1">
                  <a:blip r:embed="rId1"/>
                  <a:srcRect l="60358"/>
                  <a:stretch/>
                </pic:blipFill>
                <pic:spPr bwMode="auto">
                  <a:xfrm>
                    <a:off x="0" y="0"/>
                    <a:ext cx="2996537" cy="1343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13E">
      <w:rPr>
        <w:rFonts w:ascii="Arial" w:hAnsi="Arial" w:cs="Arial"/>
        <w:b/>
        <w:bCs/>
        <w:color w:val="004991"/>
        <w:sz w:val="16"/>
        <w:szCs w:val="16"/>
        <w:shd w:val="clear" w:color="auto" w:fill="FFFFFF"/>
      </w:rPr>
      <w:t>Fullerton Health Hong Kon</w:t>
    </w:r>
    <w:r w:rsidR="003170F8">
      <w:rPr>
        <w:rFonts w:ascii="Arial" w:eastAsia="PMingLiU" w:hAnsi="Arial" w:cs="Arial" w:hint="eastAsia"/>
        <w:b/>
        <w:bCs/>
        <w:color w:val="004991"/>
        <w:sz w:val="16"/>
        <w:szCs w:val="16"/>
        <w:shd w:val="clear" w:color="auto" w:fill="FFFFFF"/>
        <w:lang w:eastAsia="zh-TW"/>
      </w:rPr>
      <w:t>g</w:t>
    </w:r>
    <w:r w:rsidR="0053013E">
      <w:rPr>
        <w:rFonts w:ascii="Arial" w:hAnsi="Arial" w:cs="Arial"/>
        <w:b/>
        <w:bCs/>
        <w:color w:val="004991"/>
        <w:sz w:val="16"/>
        <w:szCs w:val="16"/>
        <w:shd w:val="clear" w:color="auto" w:fill="FFFFFF"/>
      </w:rPr>
      <w:t xml:space="preserve"> Limited</w:t>
    </w:r>
    <w:r w:rsidR="00D36EEC" w:rsidRPr="00D36EEC">
      <w:rPr>
        <w:rFonts w:ascii="Arial" w:eastAsia="+mj-ea" w:hAnsi="Arial" w:cs="+mj-cs"/>
        <w:b/>
        <w:bCs/>
        <w:color w:val="004991"/>
        <w:kern w:val="24"/>
        <w:sz w:val="16"/>
        <w:szCs w:val="16"/>
        <w:lang w:val="en-GB" w:eastAsia="en-US"/>
      </w:rPr>
      <w:br/>
    </w:r>
    <w:r w:rsidR="0053013E" w:rsidRPr="007F5B82">
      <w:rPr>
        <w:rFonts w:ascii="Arial" w:eastAsiaTheme="minorHAnsi" w:hAnsi="Arial" w:cs="Arial"/>
        <w:color w:val="004991"/>
        <w:sz w:val="16"/>
        <w:szCs w:val="16"/>
        <w:lang w:val="en-GB" w:eastAsia="en-US"/>
      </w:rPr>
      <w:t>Unit 815-817, 8/F., Seapower Tower,</w:t>
    </w:r>
  </w:p>
  <w:p w14:paraId="63E70EB2" w14:textId="77777777" w:rsidR="0053013E" w:rsidRPr="007F5B82" w:rsidRDefault="0053013E" w:rsidP="0053013E">
    <w:pPr>
      <w:pStyle w:val="Header"/>
      <w:tabs>
        <w:tab w:val="left" w:pos="7522"/>
      </w:tabs>
      <w:rPr>
        <w:rFonts w:ascii="Arial" w:eastAsiaTheme="minorHAnsi" w:hAnsi="Arial" w:cs="Arial"/>
        <w:color w:val="004991"/>
        <w:sz w:val="16"/>
        <w:szCs w:val="16"/>
        <w:lang w:val="en-GB" w:eastAsia="en-US"/>
      </w:rPr>
    </w:pPr>
    <w:r w:rsidRPr="007F5B82">
      <w:rPr>
        <w:rFonts w:ascii="Arial" w:eastAsiaTheme="minorHAnsi" w:hAnsi="Arial" w:cs="Arial"/>
        <w:color w:val="004991"/>
        <w:sz w:val="16"/>
        <w:szCs w:val="16"/>
        <w:lang w:val="en-GB" w:eastAsia="en-US"/>
      </w:rPr>
      <w:t xml:space="preserve">Concordia Plaza, 1 Science Museum Road, </w:t>
    </w:r>
  </w:p>
  <w:p w14:paraId="322BABB7" w14:textId="77777777" w:rsidR="0053013E" w:rsidRDefault="0053013E" w:rsidP="0053013E">
    <w:pPr>
      <w:pStyle w:val="Header"/>
      <w:tabs>
        <w:tab w:val="clear" w:pos="4513"/>
        <w:tab w:val="clear" w:pos="9026"/>
        <w:tab w:val="left" w:pos="7522"/>
      </w:tabs>
      <w:rPr>
        <w:rFonts w:ascii="Arial" w:eastAsia="PMingLiU" w:hAnsi="Arial" w:cs="Arial"/>
        <w:color w:val="004991"/>
        <w:sz w:val="16"/>
        <w:szCs w:val="16"/>
        <w:lang w:val="en-GB" w:eastAsia="zh-TW"/>
      </w:rPr>
    </w:pPr>
    <w:r w:rsidRPr="007F5B82">
      <w:rPr>
        <w:rFonts w:ascii="Arial" w:eastAsiaTheme="minorHAnsi" w:hAnsi="Arial" w:cs="Arial"/>
        <w:color w:val="004991"/>
        <w:sz w:val="16"/>
        <w:szCs w:val="16"/>
        <w:lang w:val="en-GB" w:eastAsia="en-US"/>
      </w:rPr>
      <w:t>Tsim Sha Tsui East, Kowloon, Hong Kong</w:t>
    </w:r>
  </w:p>
  <w:p w14:paraId="1E161A4A" w14:textId="62B045E5" w:rsidR="00981D12" w:rsidRPr="003D6BDA" w:rsidRDefault="003D6BDA" w:rsidP="003D6BDA">
    <w:pPr>
      <w:pStyle w:val="Header"/>
      <w:tabs>
        <w:tab w:val="clear" w:pos="4513"/>
        <w:tab w:val="clear" w:pos="9026"/>
        <w:tab w:val="left" w:pos="7522"/>
      </w:tabs>
      <w:rPr>
        <w:rFonts w:ascii="Arial" w:eastAsia="PMingLiU" w:hAnsi="Arial" w:cs="Arial"/>
        <w:color w:val="004991"/>
        <w:sz w:val="16"/>
        <w:szCs w:val="16"/>
        <w:lang w:val="en-GB" w:eastAsia="zh-TW"/>
      </w:rPr>
    </w:pPr>
    <w:r>
      <w:rPr>
        <w:rFonts w:ascii="Arial" w:eastAsia="PMingLiU" w:hAnsi="Arial" w:cs="Arial" w:hint="eastAsia"/>
        <w:color w:val="004991"/>
        <w:sz w:val="16"/>
        <w:szCs w:val="16"/>
        <w:lang w:val="en-GB" w:eastAsia="zh-TW"/>
      </w:rPr>
      <w:t>Tel: 2158 8500   Fax: 2302 0500   E-mail: info@</w:t>
    </w:r>
    <w:r>
      <w:rPr>
        <w:rFonts w:ascii="Arial" w:eastAsia="PMingLiU" w:hAnsi="Arial" w:cs="Arial"/>
        <w:color w:val="004991"/>
        <w:sz w:val="16"/>
        <w:szCs w:val="16"/>
        <w:lang w:val="en-GB" w:eastAsia="zh-TW"/>
      </w:rPr>
      <w:t>fullertonhealth.com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B0E9F" w14:textId="002FFDE7" w:rsidR="00780A5E" w:rsidRDefault="00D53AE4">
    <w:pPr>
      <w:pStyle w:val="Header"/>
    </w:pPr>
    <w:r>
      <w:rPr>
        <w:noProof/>
      </w:rPr>
      <w:pict w14:anchorId="6B7E48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2722" o:spid="_x0000_s1025" type="#_x0000_t75" alt="/Volumes/Studio/FHG2533 Fullerton Healthcare Brand Rationalisation/03 Design/Stage 3/RX/Iconography/FH_Dotted Lion.png" style="position:absolute;margin-left:0;margin-top:0;width:517.05pt;height:517.0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H_Dotted Li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B833E0"/>
    <w:multiLevelType w:val="multilevel"/>
    <w:tmpl w:val="0C881C0E"/>
    <w:lvl w:ilvl="0">
      <w:start w:val="1"/>
      <w:numFmt w:val="decimal"/>
      <w:pStyle w:val="FHG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FHGHeading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FHGHeading3"/>
      <w:isLgl/>
      <w:lvlText w:val="%1.%2.%3"/>
      <w:lvlJc w:val="left"/>
      <w:pPr>
        <w:ind w:left="54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80" w:hanging="1080"/>
      </w:pPr>
      <w:rPr>
        <w:rFonts w:ascii="Symbol" w:hAnsi="Symbol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AAD4890"/>
    <w:multiLevelType w:val="hybridMultilevel"/>
    <w:tmpl w:val="070C97E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A5E167E"/>
    <w:multiLevelType w:val="hybridMultilevel"/>
    <w:tmpl w:val="3AB6B5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D955523"/>
    <w:multiLevelType w:val="multilevel"/>
    <w:tmpl w:val="B7605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6D579D"/>
    <w:multiLevelType w:val="hybridMultilevel"/>
    <w:tmpl w:val="C9F08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879EF"/>
    <w:multiLevelType w:val="hybridMultilevel"/>
    <w:tmpl w:val="40707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9938E3"/>
    <w:multiLevelType w:val="hybridMultilevel"/>
    <w:tmpl w:val="33161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D87537"/>
    <w:multiLevelType w:val="multilevel"/>
    <w:tmpl w:val="7396DA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  <w:rPr>
        <w:b w:val="0"/>
        <w:bCs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94C355B"/>
    <w:multiLevelType w:val="hybridMultilevel"/>
    <w:tmpl w:val="33B40C78"/>
    <w:lvl w:ilvl="0" w:tplc="2B826FF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638074">
    <w:abstractNumId w:val="8"/>
  </w:num>
  <w:num w:numId="2" w16cid:durableId="1798714727">
    <w:abstractNumId w:val="5"/>
  </w:num>
  <w:num w:numId="3" w16cid:durableId="1558396247">
    <w:abstractNumId w:val="1"/>
  </w:num>
  <w:num w:numId="4" w16cid:durableId="2048094924">
    <w:abstractNumId w:val="0"/>
  </w:num>
  <w:num w:numId="5" w16cid:durableId="1065909258">
    <w:abstractNumId w:val="7"/>
  </w:num>
  <w:num w:numId="6" w16cid:durableId="813566321">
    <w:abstractNumId w:val="6"/>
  </w:num>
  <w:num w:numId="7" w16cid:durableId="1353267661">
    <w:abstractNumId w:val="3"/>
  </w:num>
  <w:num w:numId="8" w16cid:durableId="234249004">
    <w:abstractNumId w:val="4"/>
  </w:num>
  <w:num w:numId="9" w16cid:durableId="1560050075">
    <w:abstractNumId w:val="0"/>
  </w:num>
  <w:num w:numId="10" w16cid:durableId="13482100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B71"/>
    <w:rsid w:val="000031C1"/>
    <w:rsid w:val="00005FC0"/>
    <w:rsid w:val="0000731A"/>
    <w:rsid w:val="0001147A"/>
    <w:rsid w:val="00014CAD"/>
    <w:rsid w:val="00085EDA"/>
    <w:rsid w:val="000A0D10"/>
    <w:rsid w:val="00154758"/>
    <w:rsid w:val="00156B28"/>
    <w:rsid w:val="001A174F"/>
    <w:rsid w:val="001B464C"/>
    <w:rsid w:val="001F03E8"/>
    <w:rsid w:val="001F271C"/>
    <w:rsid w:val="002019E1"/>
    <w:rsid w:val="00220793"/>
    <w:rsid w:val="00224977"/>
    <w:rsid w:val="00226835"/>
    <w:rsid w:val="00227E91"/>
    <w:rsid w:val="00241B61"/>
    <w:rsid w:val="00264EC2"/>
    <w:rsid w:val="002839CA"/>
    <w:rsid w:val="002F0D01"/>
    <w:rsid w:val="002F7394"/>
    <w:rsid w:val="00302A7E"/>
    <w:rsid w:val="003030CF"/>
    <w:rsid w:val="003170F8"/>
    <w:rsid w:val="00317639"/>
    <w:rsid w:val="003211F7"/>
    <w:rsid w:val="003357D4"/>
    <w:rsid w:val="003408AD"/>
    <w:rsid w:val="00345CA4"/>
    <w:rsid w:val="003633E2"/>
    <w:rsid w:val="0036552F"/>
    <w:rsid w:val="00372052"/>
    <w:rsid w:val="003945F8"/>
    <w:rsid w:val="00397886"/>
    <w:rsid w:val="003B30DF"/>
    <w:rsid w:val="003D0AED"/>
    <w:rsid w:val="003D11E4"/>
    <w:rsid w:val="003D6BDA"/>
    <w:rsid w:val="003F74C9"/>
    <w:rsid w:val="00412E11"/>
    <w:rsid w:val="004339A3"/>
    <w:rsid w:val="004405DF"/>
    <w:rsid w:val="004829B3"/>
    <w:rsid w:val="004A53E6"/>
    <w:rsid w:val="004A721C"/>
    <w:rsid w:val="004B3F6E"/>
    <w:rsid w:val="004D19B0"/>
    <w:rsid w:val="004D7CA3"/>
    <w:rsid w:val="004E0456"/>
    <w:rsid w:val="004F3ECC"/>
    <w:rsid w:val="005034F4"/>
    <w:rsid w:val="00513971"/>
    <w:rsid w:val="005221DE"/>
    <w:rsid w:val="0053013E"/>
    <w:rsid w:val="005324CF"/>
    <w:rsid w:val="00564EFA"/>
    <w:rsid w:val="00572818"/>
    <w:rsid w:val="00582E0D"/>
    <w:rsid w:val="00592D60"/>
    <w:rsid w:val="00595244"/>
    <w:rsid w:val="005A34E9"/>
    <w:rsid w:val="005C2F6B"/>
    <w:rsid w:val="005D20D3"/>
    <w:rsid w:val="005E5EFC"/>
    <w:rsid w:val="005E6F2F"/>
    <w:rsid w:val="005F2D20"/>
    <w:rsid w:val="005F4112"/>
    <w:rsid w:val="00622DED"/>
    <w:rsid w:val="00645FA4"/>
    <w:rsid w:val="0065550D"/>
    <w:rsid w:val="00655F31"/>
    <w:rsid w:val="00661955"/>
    <w:rsid w:val="006736CB"/>
    <w:rsid w:val="00674089"/>
    <w:rsid w:val="0068564A"/>
    <w:rsid w:val="00687A7A"/>
    <w:rsid w:val="006D3872"/>
    <w:rsid w:val="006D686E"/>
    <w:rsid w:val="006E3016"/>
    <w:rsid w:val="00713FA4"/>
    <w:rsid w:val="0071797F"/>
    <w:rsid w:val="00757510"/>
    <w:rsid w:val="00771BEA"/>
    <w:rsid w:val="00780A5E"/>
    <w:rsid w:val="00783B66"/>
    <w:rsid w:val="00785311"/>
    <w:rsid w:val="007B7719"/>
    <w:rsid w:val="007C2606"/>
    <w:rsid w:val="007C5789"/>
    <w:rsid w:val="007D738B"/>
    <w:rsid w:val="007E151C"/>
    <w:rsid w:val="007E610C"/>
    <w:rsid w:val="007F4378"/>
    <w:rsid w:val="008217DA"/>
    <w:rsid w:val="008347E8"/>
    <w:rsid w:val="00840E70"/>
    <w:rsid w:val="00854230"/>
    <w:rsid w:val="00870953"/>
    <w:rsid w:val="008820EA"/>
    <w:rsid w:val="00882DC2"/>
    <w:rsid w:val="00884E99"/>
    <w:rsid w:val="00884EE1"/>
    <w:rsid w:val="008C4975"/>
    <w:rsid w:val="008E6AF8"/>
    <w:rsid w:val="00925739"/>
    <w:rsid w:val="00933A45"/>
    <w:rsid w:val="00940391"/>
    <w:rsid w:val="0094167B"/>
    <w:rsid w:val="009548A1"/>
    <w:rsid w:val="00971E92"/>
    <w:rsid w:val="00981D12"/>
    <w:rsid w:val="009956F0"/>
    <w:rsid w:val="009A58E3"/>
    <w:rsid w:val="009B0899"/>
    <w:rsid w:val="009C5E36"/>
    <w:rsid w:val="009D6015"/>
    <w:rsid w:val="009E1B71"/>
    <w:rsid w:val="00A140DB"/>
    <w:rsid w:val="00A15BF5"/>
    <w:rsid w:val="00A23982"/>
    <w:rsid w:val="00A44B0F"/>
    <w:rsid w:val="00A44E65"/>
    <w:rsid w:val="00A6042B"/>
    <w:rsid w:val="00A72465"/>
    <w:rsid w:val="00A92FC6"/>
    <w:rsid w:val="00AB266C"/>
    <w:rsid w:val="00AC37D2"/>
    <w:rsid w:val="00AF3B38"/>
    <w:rsid w:val="00B11B92"/>
    <w:rsid w:val="00B13ECD"/>
    <w:rsid w:val="00B231C7"/>
    <w:rsid w:val="00B27C22"/>
    <w:rsid w:val="00B36BA4"/>
    <w:rsid w:val="00B53857"/>
    <w:rsid w:val="00B54145"/>
    <w:rsid w:val="00B56899"/>
    <w:rsid w:val="00B76677"/>
    <w:rsid w:val="00BA02C2"/>
    <w:rsid w:val="00BF0A33"/>
    <w:rsid w:val="00C06419"/>
    <w:rsid w:val="00C56F44"/>
    <w:rsid w:val="00C57DF2"/>
    <w:rsid w:val="00C915F5"/>
    <w:rsid w:val="00CB6168"/>
    <w:rsid w:val="00CD68CB"/>
    <w:rsid w:val="00CF1C83"/>
    <w:rsid w:val="00D17C56"/>
    <w:rsid w:val="00D262F9"/>
    <w:rsid w:val="00D32629"/>
    <w:rsid w:val="00D36EEC"/>
    <w:rsid w:val="00D47D8D"/>
    <w:rsid w:val="00D53A38"/>
    <w:rsid w:val="00D53AE4"/>
    <w:rsid w:val="00D6269F"/>
    <w:rsid w:val="00D6639A"/>
    <w:rsid w:val="00D749A2"/>
    <w:rsid w:val="00D76693"/>
    <w:rsid w:val="00D92959"/>
    <w:rsid w:val="00DD44B3"/>
    <w:rsid w:val="00E04BFF"/>
    <w:rsid w:val="00E22434"/>
    <w:rsid w:val="00E612CB"/>
    <w:rsid w:val="00E6146E"/>
    <w:rsid w:val="00E679E4"/>
    <w:rsid w:val="00E82132"/>
    <w:rsid w:val="00E91DDA"/>
    <w:rsid w:val="00E94688"/>
    <w:rsid w:val="00EB1C79"/>
    <w:rsid w:val="00ED06E3"/>
    <w:rsid w:val="00ED15BC"/>
    <w:rsid w:val="00EF6B8D"/>
    <w:rsid w:val="00F25C6B"/>
    <w:rsid w:val="00F45846"/>
    <w:rsid w:val="00F67281"/>
    <w:rsid w:val="00F76044"/>
    <w:rsid w:val="00FA67A0"/>
    <w:rsid w:val="00FA7F41"/>
    <w:rsid w:val="00FB0E97"/>
    <w:rsid w:val="00FE65DC"/>
    <w:rsid w:val="00FF16F0"/>
    <w:rsid w:val="0255167F"/>
    <w:rsid w:val="02DB89E5"/>
    <w:rsid w:val="047D42A8"/>
    <w:rsid w:val="05309EC8"/>
    <w:rsid w:val="059C18CC"/>
    <w:rsid w:val="06A537E1"/>
    <w:rsid w:val="08394366"/>
    <w:rsid w:val="0969093D"/>
    <w:rsid w:val="09F7C86F"/>
    <w:rsid w:val="0B5A0F0F"/>
    <w:rsid w:val="0C4393C4"/>
    <w:rsid w:val="0F7B3486"/>
    <w:rsid w:val="10A598E3"/>
    <w:rsid w:val="116353D0"/>
    <w:rsid w:val="11ADD77E"/>
    <w:rsid w:val="13744218"/>
    <w:rsid w:val="14A5C813"/>
    <w:rsid w:val="15A1C6CA"/>
    <w:rsid w:val="15D5C101"/>
    <w:rsid w:val="16B3FE75"/>
    <w:rsid w:val="16F4D0A9"/>
    <w:rsid w:val="17F85742"/>
    <w:rsid w:val="18ADB45A"/>
    <w:rsid w:val="1CC1602E"/>
    <w:rsid w:val="1D7F7031"/>
    <w:rsid w:val="1E6AF17F"/>
    <w:rsid w:val="20282AE7"/>
    <w:rsid w:val="206BF2E6"/>
    <w:rsid w:val="23527217"/>
    <w:rsid w:val="241C743B"/>
    <w:rsid w:val="2433112C"/>
    <w:rsid w:val="2443E7EF"/>
    <w:rsid w:val="24E90920"/>
    <w:rsid w:val="2587FBFC"/>
    <w:rsid w:val="264CCD37"/>
    <w:rsid w:val="26542537"/>
    <w:rsid w:val="270FBACB"/>
    <w:rsid w:val="286DB8EC"/>
    <w:rsid w:val="2870E3F7"/>
    <w:rsid w:val="28F85857"/>
    <w:rsid w:val="29E6C8FF"/>
    <w:rsid w:val="2A596A06"/>
    <w:rsid w:val="2AF3BBD9"/>
    <w:rsid w:val="2C3FD76D"/>
    <w:rsid w:val="2D402B83"/>
    <w:rsid w:val="2D7DAA51"/>
    <w:rsid w:val="2E49C76C"/>
    <w:rsid w:val="3243988C"/>
    <w:rsid w:val="32853CDB"/>
    <w:rsid w:val="328DEC50"/>
    <w:rsid w:val="3324B3D9"/>
    <w:rsid w:val="33327FEE"/>
    <w:rsid w:val="3364B49C"/>
    <w:rsid w:val="34464617"/>
    <w:rsid w:val="34508A09"/>
    <w:rsid w:val="34FE8E80"/>
    <w:rsid w:val="35D131BA"/>
    <w:rsid w:val="360FC105"/>
    <w:rsid w:val="361C08DA"/>
    <w:rsid w:val="363E1B79"/>
    <w:rsid w:val="367AADB6"/>
    <w:rsid w:val="36E01D5D"/>
    <w:rsid w:val="37B3652A"/>
    <w:rsid w:val="37F76634"/>
    <w:rsid w:val="3810BB75"/>
    <w:rsid w:val="3976A11D"/>
    <w:rsid w:val="39B9B7CF"/>
    <w:rsid w:val="3AEDA861"/>
    <w:rsid w:val="3B196D21"/>
    <w:rsid w:val="3BB38E80"/>
    <w:rsid w:val="3CA269BF"/>
    <w:rsid w:val="3CAE41DF"/>
    <w:rsid w:val="3CBA0EE5"/>
    <w:rsid w:val="3DAF823E"/>
    <w:rsid w:val="3DF76C4F"/>
    <w:rsid w:val="3E5727C8"/>
    <w:rsid w:val="3F5B2973"/>
    <w:rsid w:val="3F68161D"/>
    <w:rsid w:val="3FCA8D33"/>
    <w:rsid w:val="400D8EE9"/>
    <w:rsid w:val="418E055B"/>
    <w:rsid w:val="42124928"/>
    <w:rsid w:val="426DB5E0"/>
    <w:rsid w:val="44585015"/>
    <w:rsid w:val="45E741A8"/>
    <w:rsid w:val="47821B16"/>
    <w:rsid w:val="4811F676"/>
    <w:rsid w:val="48CC9D51"/>
    <w:rsid w:val="49BF1899"/>
    <w:rsid w:val="49E5BF65"/>
    <w:rsid w:val="4A33EB3F"/>
    <w:rsid w:val="4A43430D"/>
    <w:rsid w:val="4A6BACC5"/>
    <w:rsid w:val="4D5EBB0C"/>
    <w:rsid w:val="4DE93B89"/>
    <w:rsid w:val="4E052F17"/>
    <w:rsid w:val="5425D689"/>
    <w:rsid w:val="554014BD"/>
    <w:rsid w:val="55F22A9F"/>
    <w:rsid w:val="564B2F26"/>
    <w:rsid w:val="56B93082"/>
    <w:rsid w:val="57CC8DDC"/>
    <w:rsid w:val="580592A7"/>
    <w:rsid w:val="5BCD19AC"/>
    <w:rsid w:val="5C1223E1"/>
    <w:rsid w:val="5E8B1C04"/>
    <w:rsid w:val="5F79BE05"/>
    <w:rsid w:val="5FCB02F5"/>
    <w:rsid w:val="60702426"/>
    <w:rsid w:val="60FCAA6F"/>
    <w:rsid w:val="61BF911C"/>
    <w:rsid w:val="63D9AD22"/>
    <w:rsid w:val="64B73486"/>
    <w:rsid w:val="661AF634"/>
    <w:rsid w:val="66EB568E"/>
    <w:rsid w:val="673946FD"/>
    <w:rsid w:val="6826487A"/>
    <w:rsid w:val="6943284C"/>
    <w:rsid w:val="69F3570F"/>
    <w:rsid w:val="6B1887C9"/>
    <w:rsid w:val="6CAE0850"/>
    <w:rsid w:val="6CD881FA"/>
    <w:rsid w:val="6D4705A7"/>
    <w:rsid w:val="6D704C40"/>
    <w:rsid w:val="6D8ACDA6"/>
    <w:rsid w:val="6DB76CA1"/>
    <w:rsid w:val="6F4EECF1"/>
    <w:rsid w:val="704F0A42"/>
    <w:rsid w:val="70CC0C06"/>
    <w:rsid w:val="715FAF73"/>
    <w:rsid w:val="71F53D20"/>
    <w:rsid w:val="72889862"/>
    <w:rsid w:val="74885FC8"/>
    <w:rsid w:val="74A9EE12"/>
    <w:rsid w:val="76019660"/>
    <w:rsid w:val="764F3723"/>
    <w:rsid w:val="77870666"/>
    <w:rsid w:val="795D70CD"/>
    <w:rsid w:val="7A9DA8CE"/>
    <w:rsid w:val="7BFEFB02"/>
    <w:rsid w:val="7C12CB42"/>
    <w:rsid w:val="7C9371EE"/>
    <w:rsid w:val="7D07E518"/>
    <w:rsid w:val="7D1EBE47"/>
    <w:rsid w:val="7D3DE82B"/>
    <w:rsid w:val="7F7C11DF"/>
    <w:rsid w:val="7FD4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4B70FE"/>
  <w15:docId w15:val="{FA8677AF-EF6E-4EE6-92A2-561A8EBEB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4"/>
        <w:szCs w:val="24"/>
        <w:lang w:val="en-S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2CB"/>
    <w:pPr>
      <w:spacing w:after="200" w:line="276" w:lineRule="auto"/>
    </w:pPr>
    <w:rPr>
      <w:rFonts w:ascii="Calibri" w:eastAsia="Calibri" w:hAnsi="Calibri" w:cs="Calibri"/>
      <w:sz w:val="22"/>
      <w:szCs w:val="22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SG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SG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75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1B71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SG"/>
    </w:rPr>
  </w:style>
  <w:style w:type="character" w:customStyle="1" w:styleId="HeaderChar">
    <w:name w:val="Header Char"/>
    <w:basedOn w:val="DefaultParagraphFont"/>
    <w:link w:val="Header"/>
    <w:uiPriority w:val="99"/>
    <w:rsid w:val="009E1B71"/>
  </w:style>
  <w:style w:type="paragraph" w:styleId="Footer">
    <w:name w:val="footer"/>
    <w:basedOn w:val="Normal"/>
    <w:link w:val="FooterChar"/>
    <w:uiPriority w:val="99"/>
    <w:unhideWhenUsed/>
    <w:rsid w:val="009E1B71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SG"/>
    </w:rPr>
  </w:style>
  <w:style w:type="character" w:customStyle="1" w:styleId="FooterChar">
    <w:name w:val="Footer Char"/>
    <w:basedOn w:val="DefaultParagraphFont"/>
    <w:link w:val="Footer"/>
    <w:uiPriority w:val="99"/>
    <w:rsid w:val="009E1B71"/>
  </w:style>
  <w:style w:type="paragraph" w:styleId="NormalWeb">
    <w:name w:val="Normal (Web)"/>
    <w:basedOn w:val="Normal"/>
    <w:uiPriority w:val="99"/>
    <w:unhideWhenUsed/>
    <w:rsid w:val="00572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6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68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81D12"/>
    <w:pPr>
      <w:spacing w:after="0"/>
      <w:ind w:left="720"/>
      <w:contextualSpacing/>
    </w:pPr>
    <w:rPr>
      <w:rFonts w:ascii="Arial" w:eastAsia="Arial" w:hAnsi="Arial" w:cs="Arial"/>
    </w:rPr>
  </w:style>
  <w:style w:type="paragraph" w:customStyle="1" w:styleId="Default">
    <w:name w:val="Default"/>
    <w:rsid w:val="00981D1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7853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531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FF16F0"/>
    <w:rPr>
      <w:sz w:val="22"/>
      <w:szCs w:val="22"/>
    </w:rPr>
  </w:style>
  <w:style w:type="paragraph" w:customStyle="1" w:styleId="default0">
    <w:name w:val="default"/>
    <w:basedOn w:val="Normal"/>
    <w:rsid w:val="00FF1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GB"/>
    </w:rPr>
  </w:style>
  <w:style w:type="character" w:customStyle="1" w:styleId="apple-converted-space">
    <w:name w:val="apple-converted-space"/>
    <w:basedOn w:val="DefaultParagraphFont"/>
    <w:rsid w:val="00FF16F0"/>
  </w:style>
  <w:style w:type="character" w:styleId="Strong">
    <w:name w:val="Strong"/>
    <w:basedOn w:val="DefaultParagraphFont"/>
    <w:uiPriority w:val="22"/>
    <w:qFormat/>
    <w:rsid w:val="007F437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D6015"/>
    <w:rPr>
      <w:color w:val="954F72" w:themeColor="followedHyperlink"/>
      <w:u w:val="single"/>
    </w:rPr>
  </w:style>
  <w:style w:type="paragraph" w:customStyle="1" w:styleId="FHGHeading1">
    <w:name w:val="FHG Heading1"/>
    <w:basedOn w:val="ListParagraph"/>
    <w:link w:val="FHGHeading1Char"/>
    <w:qFormat/>
    <w:rsid w:val="00D17C56"/>
    <w:pPr>
      <w:numPr>
        <w:numId w:val="4"/>
      </w:numPr>
      <w:spacing w:after="200"/>
    </w:pPr>
    <w:rPr>
      <w:rFonts w:ascii="Calibri" w:eastAsiaTheme="minorEastAsia" w:hAnsi="Calibri" w:cstheme="minorBidi"/>
      <w:b/>
      <w:sz w:val="24"/>
      <w:szCs w:val="24"/>
    </w:rPr>
  </w:style>
  <w:style w:type="paragraph" w:customStyle="1" w:styleId="FHGHeading2">
    <w:name w:val="FHG Heading 2"/>
    <w:basedOn w:val="ListParagraph"/>
    <w:link w:val="FHGHeading2Char"/>
    <w:qFormat/>
    <w:rsid w:val="00D17C56"/>
    <w:pPr>
      <w:numPr>
        <w:ilvl w:val="1"/>
        <w:numId w:val="4"/>
      </w:numPr>
      <w:spacing w:after="200"/>
    </w:pPr>
    <w:rPr>
      <w:rFonts w:ascii="Calibri" w:eastAsiaTheme="minorEastAsia" w:hAnsi="Calibri" w:cstheme="minorBidi"/>
    </w:rPr>
  </w:style>
  <w:style w:type="character" w:customStyle="1" w:styleId="FHGHeading1Char">
    <w:name w:val="FHG Heading1 Char"/>
    <w:basedOn w:val="DefaultParagraphFont"/>
    <w:link w:val="FHGHeading1"/>
    <w:rsid w:val="00D17C56"/>
    <w:rPr>
      <w:rFonts w:ascii="Calibri" w:eastAsiaTheme="minorEastAsia" w:hAnsi="Calibri"/>
      <w:b/>
      <w:lang w:val="en-US" w:eastAsia="zh-CN"/>
    </w:rPr>
  </w:style>
  <w:style w:type="paragraph" w:customStyle="1" w:styleId="FHGHeading3">
    <w:name w:val="FHG Heading 3"/>
    <w:basedOn w:val="ListParagraph"/>
    <w:qFormat/>
    <w:rsid w:val="00D17C56"/>
    <w:pPr>
      <w:numPr>
        <w:ilvl w:val="2"/>
        <w:numId w:val="4"/>
      </w:numPr>
      <w:spacing w:after="200"/>
    </w:pPr>
    <w:rPr>
      <w:rFonts w:ascii="Calibri" w:eastAsiaTheme="minorEastAsia" w:hAnsi="Calibri" w:cstheme="minorBidi"/>
    </w:rPr>
  </w:style>
  <w:style w:type="paragraph" w:customStyle="1" w:styleId="Tabletext">
    <w:name w:val="Tabletext"/>
    <w:basedOn w:val="Normal"/>
    <w:autoRedefine/>
    <w:qFormat/>
    <w:rsid w:val="00D17C56"/>
    <w:pPr>
      <w:spacing w:before="40" w:after="40" w:line="240" w:lineRule="auto"/>
      <w:jc w:val="center"/>
    </w:pPr>
    <w:rPr>
      <w:rFonts w:ascii="Arial" w:eastAsia="Times New Roman" w:hAnsi="Arial" w:cs="Times New Roman"/>
      <w:sz w:val="18"/>
      <w:szCs w:val="20"/>
    </w:rPr>
  </w:style>
  <w:style w:type="paragraph" w:customStyle="1" w:styleId="Tablehead1">
    <w:name w:val="Tablehead1"/>
    <w:basedOn w:val="Normal"/>
    <w:qFormat/>
    <w:rsid w:val="00D17C56"/>
    <w:pPr>
      <w:keepNext/>
      <w:spacing w:before="60" w:after="60" w:line="240" w:lineRule="auto"/>
      <w:jc w:val="center"/>
    </w:pPr>
    <w:rPr>
      <w:rFonts w:ascii="Arial Bold" w:eastAsia="Times New Roman" w:hAnsi="Arial Bold" w:cs="Times New Roman"/>
      <w:b/>
      <w:bCs/>
      <w:color w:val="FFFFFF"/>
      <w:sz w:val="18"/>
      <w:szCs w:val="20"/>
    </w:rPr>
  </w:style>
  <w:style w:type="paragraph" w:customStyle="1" w:styleId="DocumentInformation">
    <w:name w:val="Document Information"/>
    <w:link w:val="DocumentInformationChar"/>
    <w:autoRedefine/>
    <w:rsid w:val="00D17C56"/>
    <w:pPr>
      <w:spacing w:before="240" w:after="180"/>
    </w:pPr>
    <w:rPr>
      <w:rFonts w:ascii="Calibri" w:eastAsia="Times New Roman" w:hAnsi="Calibri" w:cs="Calibri"/>
      <w:b/>
      <w:color w:val="000000" w:themeColor="text1"/>
      <w:sz w:val="20"/>
      <w:szCs w:val="20"/>
      <w:lang w:val="en-US"/>
    </w:rPr>
  </w:style>
  <w:style w:type="character" w:customStyle="1" w:styleId="DocumentInformationChar">
    <w:name w:val="Document Information Char"/>
    <w:basedOn w:val="DefaultParagraphFont"/>
    <w:link w:val="DocumentInformation"/>
    <w:rsid w:val="00D17C56"/>
    <w:rPr>
      <w:rFonts w:ascii="Calibri" w:eastAsia="Times New Roman" w:hAnsi="Calibri" w:cs="Calibri"/>
      <w:b/>
      <w:color w:val="000000" w:themeColor="text1"/>
      <w:sz w:val="20"/>
      <w:szCs w:val="20"/>
      <w:lang w:val="en-US"/>
    </w:rPr>
  </w:style>
  <w:style w:type="character" w:customStyle="1" w:styleId="FHGHeading2Char">
    <w:name w:val="FHG Heading 2 Char"/>
    <w:basedOn w:val="DefaultParagraphFont"/>
    <w:link w:val="FHGHeading2"/>
    <w:rsid w:val="00D17C56"/>
    <w:rPr>
      <w:rFonts w:ascii="Calibri" w:eastAsiaTheme="minorEastAsia" w:hAnsi="Calibri"/>
      <w:sz w:val="22"/>
      <w:szCs w:val="22"/>
      <w:lang w:val="en-US"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D17C56"/>
    <w:p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57510"/>
    <w:rPr>
      <w:rFonts w:asciiTheme="majorHAnsi" w:eastAsiaTheme="majorEastAsia" w:hAnsiTheme="majorHAnsi" w:cstheme="majorBidi"/>
      <w:color w:val="1F3763" w:themeColor="accent1" w:themeShade="7F"/>
      <w:lang w:val="en-US" w:eastAsia="zh-CN"/>
    </w:rPr>
  </w:style>
  <w:style w:type="table" w:styleId="TableGrid">
    <w:name w:val="Table Grid"/>
    <w:basedOn w:val="TableNormal"/>
    <w:uiPriority w:val="39"/>
    <w:rsid w:val="00D326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6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lcf76f155ced4ddcb4097134ff3c332f xmlns="80d9becf-6e52-4743-8040-ebdab8108ad8">
      <Terms xmlns="http://schemas.microsoft.com/office/infopath/2007/PartnerControls"/>
    </lcf76f155ced4ddcb4097134ff3c332f>
    <TaxCatchAll xmlns="7b699df2-61e0-4a48-a837-92d30263b8bf" xsi:nil="true"/>
    <TranslatedLang xmlns="80d9becf-6e52-4743-8040-ebdab8108ad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8F26F822F42B468957B6642114D90E" ma:contentTypeVersion="20" ma:contentTypeDescription="Create a new document." ma:contentTypeScope="" ma:versionID="a72fd9bdb78392f0f0f2fcbdcf30e7a7">
  <xsd:schema xmlns:xsd="http://www.w3.org/2001/XMLSchema" xmlns:xs="http://www.w3.org/2001/XMLSchema" xmlns:p="http://schemas.microsoft.com/office/2006/metadata/properties" xmlns:ns1="http://schemas.microsoft.com/sharepoint/v3" xmlns:ns2="80d9becf-6e52-4743-8040-ebdab8108ad8" xmlns:ns3="7b699df2-61e0-4a48-a837-92d30263b8bf" targetNamespace="http://schemas.microsoft.com/office/2006/metadata/properties" ma:root="true" ma:fieldsID="885f72c344214723bc5b29e7d740db88" ns1:_="" ns2:_="" ns3:_="">
    <xsd:import namespace="http://schemas.microsoft.com/sharepoint/v3"/>
    <xsd:import namespace="80d9becf-6e52-4743-8040-ebdab8108ad8"/>
    <xsd:import namespace="7b699df2-61e0-4a48-a837-92d30263b8b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ranslatedLa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3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9becf-6e52-4743-8040-ebdab8108a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b2f41e0-940d-45c4-be1f-faa7232334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ranslatedLang" ma:index="27" nillable="true" ma:displayName="Translated Language" ma:internalName="TranslatedLang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99df2-61e0-4a48-a837-92d30263b8b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4" nillable="true" ma:displayName="Taxonomy Catch All Column" ma:hidden="true" ma:list="{1158ed26-9c58-44c5-a224-7b2891934c91}" ma:internalName="TaxCatchAll" ma:readOnly="false" ma:showField="CatchAllData" ma:web="7b699df2-61e0-4a48-a837-92d30263b8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B8F99B-8F04-4C55-B155-134F9270F7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D5761E-DB6B-4A7B-90B8-E1729BF3B1D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0d9becf-6e52-4743-8040-ebdab8108ad8"/>
    <ds:schemaRef ds:uri="7b699df2-61e0-4a48-a837-92d30263b8bf"/>
  </ds:schemaRefs>
</ds:datastoreItem>
</file>

<file path=customXml/itemProps3.xml><?xml version="1.0" encoding="utf-8"?>
<ds:datastoreItem xmlns:ds="http://schemas.openxmlformats.org/officeDocument/2006/customXml" ds:itemID="{EADF3C4B-5D32-4C8E-85CA-1D8FC68FCB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0d9becf-6e52-4743-8040-ebdab8108ad8"/>
    <ds:schemaRef ds:uri="7b699df2-61e0-4a48-a837-92d30263b8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84E48A-50C7-4E69-883D-74F54DADB0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707</Words>
  <Characters>1873</Characters>
  <Application>Microsoft Office Word</Application>
  <DocSecurity>0</DocSecurity>
  <Lines>267</Lines>
  <Paragraphs>286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 IT</dc:creator>
  <cp:keywords/>
  <dc:description/>
  <cp:lastModifiedBy>Crystal Kwok</cp:lastModifiedBy>
  <cp:revision>18</cp:revision>
  <cp:lastPrinted>2025-11-27T03:43:00Z</cp:lastPrinted>
  <dcterms:created xsi:type="dcterms:W3CDTF">2025-09-19T11:14:00Z</dcterms:created>
  <dcterms:modified xsi:type="dcterms:W3CDTF">2025-11-27T03:51:00Z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0x010100618F26F822F42B468957B6642114D90E</vt:lpwstr>
  </property>
  <property fmtid="{D5CDD505-2E9C-101B-9397-08002B2CF9AE}" pid="3" name="MediaServiceImageTags">
    <vt:lpwstr/>
  </property>
  <property fmtid="{D5CDD505-2E9C-101B-9397-08002B2CF9AE}" pid="4" name="GrammarlyDocumentId">
    <vt:lpwstr>9eebe6e497841880668e0e43e80b36fc5a64e56889e3c5689317e4b7cf55c11a</vt:lpwstr>
  </property>
</Properties>
</file>