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141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70"/>
        <w:gridCol w:w="1595"/>
        <w:gridCol w:w="1640"/>
      </w:tblGrid>
      <w:tr w:rsidR="00FC6A37" w:rsidRPr="00007BC9" w14:paraId="5935F037" w14:textId="77777777" w:rsidTr="00FC6A37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9805" w:type="dxa"/>
            <w:gridSpan w:val="3"/>
            <w:shd w:val="clear" w:color="auto" w:fill="DEEAF6" w:themeFill="accent5" w:themeFillTint="33"/>
            <w:vAlign w:val="center"/>
          </w:tcPr>
          <w:p w14:paraId="19DD4893" w14:textId="152858A2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/>
                <w:bCs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lang w:val="en-GB" w:eastAsia="en-US"/>
              </w:rPr>
              <w:t>Pre-marital Checkup Program</w:t>
            </w:r>
            <w:proofErr w:type="spellStart"/>
            <w:r w:rsidRPr="00007BC9">
              <w:rPr>
                <w:rFonts w:ascii="Arial" w:eastAsia="Microsoft JhengHei UI" w:hAnsi="Arial" w:cs="Arial" w:hint="eastAsia"/>
                <w:b/>
                <w:bCs/>
                <w:lang w:val="en-GB" w:eastAsia="en-US"/>
              </w:rPr>
              <w:t>婚前</w:t>
            </w:r>
            <w:r w:rsidRPr="00007BC9">
              <w:rPr>
                <w:rFonts w:ascii="Arial" w:eastAsia="Microsoft JhengHei UI" w:hAnsi="Arial" w:cs="Arial"/>
                <w:b/>
                <w:bCs/>
                <w:lang w:val="en-GB" w:eastAsia="en-US"/>
              </w:rPr>
              <w:t>驗身計</w:t>
            </w:r>
            <w:r w:rsidRPr="00007BC9">
              <w:rPr>
                <w:rFonts w:ascii="Arial" w:eastAsia="Microsoft JhengHei UI" w:hAnsi="Arial" w:cs="Arial"/>
                <w:b/>
                <w:bCs/>
                <w:shd w:val="clear" w:color="auto" w:fill="DEEAF6" w:themeFill="accent5" w:themeFillTint="33"/>
                <w:lang w:val="en-GB" w:eastAsia="en-US"/>
              </w:rPr>
              <w:t>劃</w:t>
            </w:r>
            <w:proofErr w:type="spellEnd"/>
          </w:p>
        </w:tc>
      </w:tr>
      <w:tr w:rsidR="00FC6A37" w:rsidRPr="00007BC9" w14:paraId="2410CF13" w14:textId="77777777" w:rsidTr="00FC6A37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6570" w:type="dxa"/>
            <w:vAlign w:val="center"/>
          </w:tcPr>
          <w:p w14:paraId="054D4C65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zh-HK"/>
              </w:rPr>
              <w:t xml:space="preserve">Checkup </w:t>
            </w:r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 xml:space="preserve">Item(s) </w:t>
            </w:r>
            <w:proofErr w:type="spellStart"/>
            <w:r w:rsidRPr="00007BC9"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  <w:t>驗身</w:t>
            </w:r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>項目</w:t>
            </w:r>
            <w:proofErr w:type="spellEnd"/>
          </w:p>
        </w:tc>
        <w:tc>
          <w:tcPr>
            <w:tcW w:w="1595" w:type="dxa"/>
            <w:vAlign w:val="center"/>
          </w:tcPr>
          <w:p w14:paraId="01786D13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>F</w:t>
            </w:r>
            <w:r w:rsidRPr="00007BC9">
              <w:rPr>
                <w:rFonts w:ascii="Arial" w:eastAsia="Microsoft JhengHei UI" w:hAnsi="Arial" w:cs="Arial" w:hint="eastAsia"/>
                <w:b/>
                <w:bCs/>
                <w:sz w:val="20"/>
                <w:szCs w:val="20"/>
                <w:lang w:val="en-GB" w:eastAsia="en-US"/>
              </w:rPr>
              <w:t>e</w:t>
            </w:r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>male</w:t>
            </w:r>
          </w:p>
        </w:tc>
        <w:tc>
          <w:tcPr>
            <w:tcW w:w="1640" w:type="dxa"/>
            <w:vAlign w:val="center"/>
          </w:tcPr>
          <w:p w14:paraId="03FD3617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>Male</w:t>
            </w:r>
          </w:p>
        </w:tc>
      </w:tr>
      <w:tr w:rsidR="00FC6A37" w:rsidRPr="00007BC9" w14:paraId="4D8D323C" w14:textId="77777777" w:rsidTr="00FC6A37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6570" w:type="dxa"/>
            <w:shd w:val="clear" w:color="auto" w:fill="DEEAF6" w:themeFill="accent5" w:themeFillTint="33"/>
            <w:vAlign w:val="center"/>
          </w:tcPr>
          <w:p w14:paraId="33E4CC26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</w:pPr>
            <w:proofErr w:type="spellStart"/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>體格檢查</w:t>
            </w:r>
            <w:proofErr w:type="spellEnd"/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 xml:space="preserve"> Physical Examination</w:t>
            </w:r>
          </w:p>
        </w:tc>
        <w:tc>
          <w:tcPr>
            <w:tcW w:w="1595" w:type="dxa"/>
            <w:shd w:val="clear" w:color="auto" w:fill="DEEAF6" w:themeFill="accent5" w:themeFillTint="33"/>
            <w:vAlign w:val="center"/>
          </w:tcPr>
          <w:p w14:paraId="6B78A9DA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shd w:val="clear" w:color="auto" w:fill="DEEAF6" w:themeFill="accent5" w:themeFillTint="33"/>
            <w:vAlign w:val="center"/>
          </w:tcPr>
          <w:p w14:paraId="0F1902CD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79BF0799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</w:tcPr>
          <w:p w14:paraId="3CCD17BE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sz w:val="20"/>
                <w:szCs w:val="20"/>
                <w:lang w:val="en-GB" w:eastAsia="en-US"/>
              </w:rPr>
              <w:t xml:space="preserve">Height, Weight, Blood Pressure and Pulse </w:t>
            </w:r>
            <w:proofErr w:type="spellStart"/>
            <w:r w:rsidRPr="00007BC9">
              <w:rPr>
                <w:rFonts w:ascii="Arial" w:eastAsia="PMingLiU" w:hAnsi="Arial" w:cs="Arial"/>
                <w:sz w:val="20"/>
                <w:szCs w:val="20"/>
                <w:lang w:val="en-GB" w:eastAsia="en-US"/>
              </w:rPr>
              <w:t>身高</w:t>
            </w:r>
            <w:proofErr w:type="spellEnd"/>
            <w:r w:rsidRPr="00007BC9">
              <w:rPr>
                <w:rFonts w:ascii="Arial" w:eastAsia="PMingLiU" w:hAnsi="Arial" w:cs="Arial"/>
                <w:sz w:val="20"/>
                <w:szCs w:val="20"/>
                <w:lang w:val="en-GB" w:eastAsia="en-US"/>
              </w:rPr>
              <w:t xml:space="preserve">, </w:t>
            </w:r>
            <w:proofErr w:type="spellStart"/>
            <w:r w:rsidRPr="00007BC9">
              <w:rPr>
                <w:rFonts w:ascii="Arial" w:eastAsia="PMingLiU" w:hAnsi="Arial" w:cs="Arial"/>
                <w:sz w:val="20"/>
                <w:szCs w:val="20"/>
                <w:lang w:val="en-GB" w:eastAsia="en-US"/>
              </w:rPr>
              <w:t>體重</w:t>
            </w:r>
            <w:proofErr w:type="spellEnd"/>
            <w:r w:rsidRPr="00007BC9">
              <w:rPr>
                <w:rFonts w:ascii="Arial" w:eastAsia="PMingLiU" w:hAnsi="Arial" w:cs="Arial"/>
                <w:sz w:val="20"/>
                <w:szCs w:val="20"/>
                <w:lang w:val="en-GB" w:eastAsia="en-US"/>
              </w:rPr>
              <w:t xml:space="preserve">, </w:t>
            </w:r>
            <w:proofErr w:type="spellStart"/>
            <w:r w:rsidRPr="00007BC9">
              <w:rPr>
                <w:rFonts w:ascii="Arial" w:eastAsia="PMingLiU" w:hAnsi="Arial" w:cs="Arial"/>
                <w:sz w:val="20"/>
                <w:szCs w:val="20"/>
                <w:lang w:val="en-GB" w:eastAsia="en-US"/>
              </w:rPr>
              <w:t>血壓及脈搏測量</w:t>
            </w:r>
            <w:proofErr w:type="spellEnd"/>
          </w:p>
        </w:tc>
        <w:tc>
          <w:tcPr>
            <w:tcW w:w="1595" w:type="dxa"/>
            <w:vAlign w:val="center"/>
          </w:tcPr>
          <w:p w14:paraId="231495BD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vAlign w:val="center"/>
          </w:tcPr>
          <w:p w14:paraId="67C13299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625FB4DF" w14:textId="77777777" w:rsidTr="00FC6A37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6570" w:type="dxa"/>
            <w:shd w:val="clear" w:color="auto" w:fill="DEEAF6" w:themeFill="accent5" w:themeFillTint="33"/>
            <w:vAlign w:val="center"/>
          </w:tcPr>
          <w:p w14:paraId="309367A1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bCs/>
                <w:color w:val="000000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/>
                <w:sz w:val="20"/>
                <w:szCs w:val="20"/>
                <w:lang w:val="en-GB" w:eastAsia="en-US"/>
              </w:rPr>
              <w:t xml:space="preserve">Blood Grouping </w:t>
            </w:r>
            <w:proofErr w:type="spellStart"/>
            <w:r w:rsidRPr="00007BC9">
              <w:rPr>
                <w:rFonts w:ascii="Arial" w:eastAsia="PMingLiU" w:hAnsi="Arial" w:cs="Arial" w:hint="eastAsia"/>
                <w:b/>
                <w:sz w:val="20"/>
                <w:szCs w:val="20"/>
                <w:lang w:val="en-GB" w:eastAsia="en-US"/>
              </w:rPr>
              <w:t>血型</w:t>
            </w:r>
            <w:proofErr w:type="spellEnd"/>
          </w:p>
        </w:tc>
        <w:tc>
          <w:tcPr>
            <w:tcW w:w="1595" w:type="dxa"/>
            <w:shd w:val="clear" w:color="auto" w:fill="DEEAF6" w:themeFill="accent5" w:themeFillTint="33"/>
            <w:vAlign w:val="center"/>
          </w:tcPr>
          <w:p w14:paraId="21FB4676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shd w:val="clear" w:color="auto" w:fill="DEEAF6" w:themeFill="accent5" w:themeFillTint="33"/>
            <w:vAlign w:val="center"/>
          </w:tcPr>
          <w:p w14:paraId="3FCACE78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3EF2EDD0" w14:textId="77777777" w:rsidTr="00FC6A37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6570" w:type="dxa"/>
            <w:vAlign w:val="center"/>
          </w:tcPr>
          <w:p w14:paraId="0CAAC2B4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Cs/>
                <w:color w:val="000000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 xml:space="preserve">ABO Grouping &amp; Rh (D) 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血型及</w:t>
            </w:r>
            <w:proofErr w:type="spellEnd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Rh-D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因子</w:t>
            </w:r>
            <w:proofErr w:type="spellEnd"/>
          </w:p>
        </w:tc>
        <w:tc>
          <w:tcPr>
            <w:tcW w:w="1595" w:type="dxa"/>
            <w:vAlign w:val="center"/>
          </w:tcPr>
          <w:p w14:paraId="0DFC3841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vAlign w:val="center"/>
          </w:tcPr>
          <w:p w14:paraId="2006C652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0D2B57C3" w14:textId="77777777" w:rsidTr="00FC6A37">
        <w:tblPrEx>
          <w:tblCellMar>
            <w:top w:w="0" w:type="dxa"/>
            <w:bottom w:w="0" w:type="dxa"/>
          </w:tblCellMar>
        </w:tblPrEx>
        <w:trPr>
          <w:trHeight w:val="437"/>
        </w:trPr>
        <w:tc>
          <w:tcPr>
            <w:tcW w:w="6570" w:type="dxa"/>
            <w:shd w:val="clear" w:color="auto" w:fill="DEEAF6" w:themeFill="accent5" w:themeFillTint="33"/>
            <w:vAlign w:val="center"/>
          </w:tcPr>
          <w:p w14:paraId="089A1CFB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Anaemia Profile </w:t>
            </w:r>
            <w:proofErr w:type="spellStart"/>
            <w:r w:rsidRPr="00007BC9">
              <w:rPr>
                <w:rFonts w:ascii="Arial" w:eastAsia="Microsoft JhengHei UI" w:hAnsi="Arial" w:cs="Arial"/>
                <w:b/>
                <w:bCs/>
                <w:color w:val="000000"/>
                <w:sz w:val="20"/>
                <w:szCs w:val="20"/>
                <w:lang w:val="en-GB" w:eastAsia="en-US"/>
              </w:rPr>
              <w:t>貧血</w:t>
            </w:r>
            <w:r w:rsidRPr="00007BC9">
              <w:rPr>
                <w:rFonts w:ascii="Arial" w:eastAsia="Microsoft JhengHei UI" w:hAnsi="Arial" w:cs="Arial"/>
                <w:b/>
                <w:bCs/>
                <w:sz w:val="20"/>
                <w:szCs w:val="20"/>
                <w:lang w:val="en-GB" w:eastAsia="en-US"/>
              </w:rPr>
              <w:t>檢查</w:t>
            </w:r>
            <w:proofErr w:type="spellEnd"/>
          </w:p>
        </w:tc>
        <w:tc>
          <w:tcPr>
            <w:tcW w:w="1595" w:type="dxa"/>
            <w:shd w:val="clear" w:color="auto" w:fill="DEEAF6" w:themeFill="accent5" w:themeFillTint="33"/>
            <w:vAlign w:val="center"/>
          </w:tcPr>
          <w:p w14:paraId="1B56898D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shd w:val="clear" w:color="auto" w:fill="DEEAF6" w:themeFill="accent5" w:themeFillTint="33"/>
            <w:vAlign w:val="center"/>
          </w:tcPr>
          <w:p w14:paraId="61E79AD2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3E4C9F77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</w:tcPr>
          <w:p w14:paraId="52D295C7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HB Pattern</w:t>
            </w:r>
            <w:r w:rsidRPr="00007BC9">
              <w:rPr>
                <w:rFonts w:ascii="Arial" w:eastAsia="PMingLiU" w:hAnsi="Arial" w:cs="Arial"/>
                <w:bCs/>
                <w:sz w:val="20"/>
                <w:szCs w:val="20"/>
                <w:u w:val="single"/>
                <w:lang w:val="en-GB" w:eastAsia="en-US"/>
              </w:rPr>
              <w:t xml:space="preserve"> 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地中海貧血測試</w:t>
            </w:r>
            <w:proofErr w:type="spellEnd"/>
          </w:p>
        </w:tc>
        <w:tc>
          <w:tcPr>
            <w:tcW w:w="1595" w:type="dxa"/>
            <w:vAlign w:val="center"/>
          </w:tcPr>
          <w:p w14:paraId="73C8C723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vAlign w:val="center"/>
          </w:tcPr>
          <w:p w14:paraId="788C6D5E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65D6A326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</w:tcPr>
          <w:p w14:paraId="1C8E7CDD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 xml:space="preserve">Complete Blood Counts </w:t>
            </w:r>
            <w:proofErr w:type="spellStart"/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全血計</w:t>
            </w:r>
            <w:proofErr w:type="spellEnd"/>
          </w:p>
        </w:tc>
        <w:tc>
          <w:tcPr>
            <w:tcW w:w="1595" w:type="dxa"/>
            <w:vAlign w:val="center"/>
          </w:tcPr>
          <w:p w14:paraId="2158DB97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vAlign w:val="center"/>
          </w:tcPr>
          <w:p w14:paraId="68ECF743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4AAA1B8D" w14:textId="77777777" w:rsidTr="00FC6A37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657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63DD287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color w:val="000000"/>
                <w:sz w:val="20"/>
                <w:szCs w:val="20"/>
                <w:lang w:val="en-GB" w:eastAsia="en-US"/>
              </w:rPr>
              <w:t>Urinalysis</w:t>
            </w:r>
            <w:proofErr w:type="spellStart"/>
            <w:r w:rsidRPr="00007BC9">
              <w:rPr>
                <w:rFonts w:ascii="Arial" w:eastAsia="Microsoft JhengHei UI" w:hAnsi="Arial" w:cs="Arial"/>
                <w:b/>
                <w:bCs/>
                <w:color w:val="000000"/>
                <w:sz w:val="20"/>
                <w:szCs w:val="20"/>
                <w:lang w:val="en-GB" w:eastAsia="en-US"/>
              </w:rPr>
              <w:t>尿液檢查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C26A32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970E266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1559C974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</w:tcPr>
          <w:p w14:paraId="7AEFC869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 xml:space="preserve">Urine Routine </w:t>
            </w:r>
            <w:proofErr w:type="spellStart"/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尿液常規</w:t>
            </w:r>
            <w:proofErr w:type="spellEnd"/>
          </w:p>
        </w:tc>
        <w:tc>
          <w:tcPr>
            <w:tcW w:w="1595" w:type="dxa"/>
            <w:vAlign w:val="center"/>
          </w:tcPr>
          <w:p w14:paraId="5BE85C54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vAlign w:val="center"/>
          </w:tcPr>
          <w:p w14:paraId="7C2AE9D7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1A3674E5" w14:textId="77777777" w:rsidTr="00FC6A37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657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09233CB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Venereal </w:t>
            </w:r>
            <w:proofErr w:type="spellStart"/>
            <w:r w:rsidRPr="00007BC9">
              <w:rPr>
                <w:rFonts w:ascii="Arial" w:eastAsia="Microsoft JhengHei UI" w:hAnsi="Arial" w:cs="Arial" w:hint="eastAsia"/>
                <w:b/>
                <w:bCs/>
                <w:color w:val="000000"/>
                <w:sz w:val="20"/>
                <w:szCs w:val="20"/>
                <w:lang w:val="en-GB" w:eastAsia="en-US"/>
              </w:rPr>
              <w:t>性病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73D9C59D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47F1432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1456EBE7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362F278B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 xml:space="preserve">VDRL 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梅毒血清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4A0CDBBC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vAlign w:val="center"/>
          </w:tcPr>
          <w:p w14:paraId="6A5685C6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2BF026BD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65A4B0C4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 xml:space="preserve">HIV 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愛滋病毒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7A1E43B7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vAlign w:val="center"/>
          </w:tcPr>
          <w:p w14:paraId="7618AEA0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6A3E303F" w14:textId="77777777" w:rsidTr="00FC6A37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657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70AE8D1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/>
                <w:sz w:val="20"/>
                <w:szCs w:val="20"/>
                <w:lang w:val="en-GB" w:eastAsia="en-US"/>
              </w:rPr>
              <w:t xml:space="preserve">Hepatitis </w:t>
            </w:r>
            <w:proofErr w:type="spellStart"/>
            <w:r w:rsidRPr="00007BC9">
              <w:rPr>
                <w:rFonts w:ascii="Arial" w:eastAsia="PMingLiU" w:hAnsi="Arial" w:cs="Arial"/>
                <w:b/>
                <w:sz w:val="20"/>
                <w:szCs w:val="20"/>
                <w:lang w:val="en-GB" w:eastAsia="en-US"/>
              </w:rPr>
              <w:t>肝炎</w:t>
            </w:r>
            <w:r w:rsidRPr="00007BC9">
              <w:rPr>
                <w:rFonts w:ascii="Arial" w:eastAsia="PMingLiU" w:hAnsi="Arial" w:cs="Arial" w:hint="eastAsia"/>
                <w:b/>
                <w:sz w:val="20"/>
                <w:szCs w:val="20"/>
                <w:lang w:val="en-GB" w:eastAsia="en-US"/>
              </w:rPr>
              <w:t>測試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89270B2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4FA1D2D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4EB68FCB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6ECDC61D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Hepatitis B Antigen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乙型肝炎表面抗原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67362F95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vAlign w:val="center"/>
          </w:tcPr>
          <w:p w14:paraId="24CC5A72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368B16CA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4CB74A6B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Hepatitis B Antibody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乙型肝炎表面抗體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2EAEC563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vAlign w:val="center"/>
          </w:tcPr>
          <w:p w14:paraId="01D72AA1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0771DBD9" w14:textId="77777777" w:rsidTr="00FC6A37">
        <w:tblPrEx>
          <w:tblCellMar>
            <w:top w:w="0" w:type="dxa"/>
            <w:bottom w:w="0" w:type="dxa"/>
          </w:tblCellMar>
        </w:tblPrEx>
        <w:trPr>
          <w:trHeight w:val="453"/>
        </w:trPr>
        <w:tc>
          <w:tcPr>
            <w:tcW w:w="657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10F614FC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 w:hint="eastAsia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/>
                <w:bCs/>
                <w:color w:val="000000"/>
                <w:sz w:val="20"/>
                <w:szCs w:val="20"/>
                <w:lang w:val="en-GB" w:eastAsia="en-US"/>
              </w:rPr>
              <w:t xml:space="preserve">Others </w:t>
            </w:r>
            <w:proofErr w:type="spellStart"/>
            <w:r w:rsidRPr="00007BC9">
              <w:rPr>
                <w:rFonts w:ascii="Arial" w:eastAsia="Microsoft JhengHei UI" w:hAnsi="Arial" w:cs="Arial" w:hint="eastAsia"/>
                <w:b/>
                <w:bCs/>
                <w:color w:val="000000"/>
                <w:sz w:val="20"/>
                <w:szCs w:val="20"/>
                <w:lang w:val="en-GB" w:eastAsia="en-US"/>
              </w:rPr>
              <w:t>其他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4B8FCA9B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tcBorders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5C8BF3" w14:textId="77777777" w:rsidR="00FC6A37" w:rsidRPr="00007BC9" w:rsidRDefault="00FC6A37" w:rsidP="00FC6A37">
            <w:pPr>
              <w:spacing w:after="0" w:line="270" w:lineRule="exact"/>
              <w:jc w:val="both"/>
              <w:rPr>
                <w:rFonts w:ascii="Arial" w:eastAsia="Microsoft JhengHei UI" w:hAnsi="Arial" w:cs="Arial"/>
                <w:b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47CB4C1C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360BBCE5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Rubella Antibody</w:t>
            </w: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zh-TW"/>
              </w:rPr>
              <w:t>德國痳疹抗體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7B5A6558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 w:hint="eastAsia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55EEDE19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color w:val="D9D9D9"/>
                <w:sz w:val="20"/>
                <w:szCs w:val="20"/>
                <w:lang w:val="en-GB" w:eastAsia="en-US"/>
              </w:rPr>
            </w:pPr>
          </w:p>
        </w:tc>
      </w:tr>
      <w:tr w:rsidR="00FC6A37" w:rsidRPr="00007BC9" w14:paraId="05A7B251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5D339EA5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 xml:space="preserve">Seminal Analysis </w:t>
            </w:r>
            <w:proofErr w:type="spellStart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精液常規</w:t>
            </w:r>
            <w:proofErr w:type="spellEnd"/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 xml:space="preserve"> 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059FCEE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</w:p>
        </w:tc>
        <w:tc>
          <w:tcPr>
            <w:tcW w:w="1640" w:type="dxa"/>
            <w:tcBorders>
              <w:bottom w:val="single" w:sz="4" w:space="0" w:color="auto"/>
            </w:tcBorders>
            <w:vAlign w:val="center"/>
          </w:tcPr>
          <w:p w14:paraId="3748F9E6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 w:hint="eastAsia"/>
                <w:bCs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45DE7344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0D708507" w14:textId="77777777" w:rsidR="00FC6A37" w:rsidRPr="00007BC9" w:rsidRDefault="00FC6A37" w:rsidP="00FC6A37">
            <w:pPr>
              <w:tabs>
                <w:tab w:val="left" w:pos="359"/>
              </w:tabs>
              <w:spacing w:after="0" w:line="270" w:lineRule="exact"/>
              <w:jc w:val="both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PMingLiU" w:hAnsi="Arial" w:cs="Arial"/>
                <w:bCs/>
                <w:sz w:val="20"/>
                <w:szCs w:val="20"/>
                <w:lang w:val="en-GB" w:eastAsia="en-US"/>
              </w:rPr>
              <w:t>Lab Report</w:t>
            </w:r>
            <w:proofErr w:type="spellStart"/>
            <w:r w:rsidRPr="00007BC9">
              <w:rPr>
                <w:rFonts w:ascii="Arial" w:eastAsia="MingLiU" w:hAnsi="Arial" w:cs="Arial"/>
                <w:bCs/>
                <w:sz w:val="20"/>
                <w:szCs w:val="20"/>
                <w:lang w:val="en-GB" w:eastAsia="en-US"/>
              </w:rPr>
              <w:t>化驗報告</w:t>
            </w:r>
            <w:proofErr w:type="spellEnd"/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30AC087A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 w:hint="eastAsia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vAlign w:val="center"/>
          </w:tcPr>
          <w:p w14:paraId="52CE0D3B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 w:hint="eastAsia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3ED04721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</w:tcPr>
          <w:p w14:paraId="01F8C196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  <w:t xml:space="preserve">Report Consultation </w:t>
            </w:r>
            <w:r w:rsidRPr="00007BC9">
              <w:rPr>
                <w:rFonts w:ascii="Arial" w:eastAsia="Microsoft JhengHei UI" w:hAnsi="Arial" w:cs="Arial" w:hint="eastAsia"/>
                <w:bCs/>
                <w:sz w:val="20"/>
                <w:szCs w:val="20"/>
                <w:lang w:val="en-GB" w:eastAsia="zh-TW"/>
              </w:rPr>
              <w:t>醫療</w:t>
            </w:r>
            <w:proofErr w:type="spellStart"/>
            <w:r w:rsidRPr="00007BC9"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  <w:t>報告解釋</w:t>
            </w:r>
            <w:proofErr w:type="spellEnd"/>
            <w:r w:rsidRPr="00007BC9">
              <w:rPr>
                <w:rFonts w:ascii="Arial" w:eastAsia="Microsoft JhengHei UI" w:hAnsi="Arial" w:cs="Arial"/>
                <w:bCs/>
                <w:sz w:val="20"/>
                <w:szCs w:val="20"/>
                <w:lang w:val="en-GB" w:eastAsia="en-US"/>
              </w:rPr>
              <w:t xml:space="preserve"> </w:t>
            </w:r>
          </w:p>
        </w:tc>
        <w:tc>
          <w:tcPr>
            <w:tcW w:w="1595" w:type="dxa"/>
            <w:vAlign w:val="center"/>
          </w:tcPr>
          <w:p w14:paraId="3F274EB7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 w:hint="eastAsia"/>
                <w:sz w:val="20"/>
                <w:szCs w:val="20"/>
                <w:lang w:val="en-GB" w:eastAsia="en-US"/>
              </w:rPr>
              <w:t>Y</w:t>
            </w:r>
          </w:p>
        </w:tc>
        <w:tc>
          <w:tcPr>
            <w:tcW w:w="1640" w:type="dxa"/>
            <w:vAlign w:val="center"/>
          </w:tcPr>
          <w:p w14:paraId="6203974D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</w:pPr>
            <w:r w:rsidRPr="00007BC9">
              <w:rPr>
                <w:rFonts w:ascii="Arial" w:eastAsia="Microsoft JhengHei UI" w:hAnsi="Arial" w:cs="Arial"/>
                <w:sz w:val="20"/>
                <w:szCs w:val="20"/>
                <w:lang w:val="en-GB" w:eastAsia="en-US"/>
              </w:rPr>
              <w:t>Y</w:t>
            </w:r>
          </w:p>
        </w:tc>
      </w:tr>
      <w:tr w:rsidR="00FC6A37" w:rsidRPr="00007BC9" w14:paraId="535AA878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6570" w:type="dxa"/>
            <w:tcBorders>
              <w:bottom w:val="single" w:sz="4" w:space="0" w:color="auto"/>
            </w:tcBorders>
          </w:tcPr>
          <w:p w14:paraId="574594E1" w14:textId="77777777" w:rsidR="00FC6A37" w:rsidRPr="00007BC9" w:rsidRDefault="00FC6A37" w:rsidP="00FC6A37">
            <w:pPr>
              <w:spacing w:after="0" w:line="270" w:lineRule="exact"/>
              <w:rPr>
                <w:rFonts w:ascii="Arial" w:eastAsia="Microsoft JhengHei UI" w:hAnsi="Arial" w:cs="Arial" w:hint="eastAsia"/>
                <w:b/>
                <w:color w:val="0070C0"/>
                <w:sz w:val="20"/>
                <w:szCs w:val="20"/>
                <w:lang w:val="en-GB" w:eastAsia="zh-TW"/>
              </w:rPr>
            </w:pPr>
            <w:r w:rsidRPr="00007BC9">
              <w:rPr>
                <w:rFonts w:ascii="Arial" w:eastAsia="Microsoft JhengHei UI" w:hAnsi="Arial" w:cs="Arial" w:hint="eastAsia"/>
                <w:b/>
                <w:color w:val="0070C0"/>
                <w:sz w:val="20"/>
                <w:szCs w:val="20"/>
                <w:lang w:val="en-GB" w:eastAsia="zh-TW"/>
              </w:rPr>
              <w:t>Pa</w:t>
            </w:r>
            <w:r w:rsidRPr="00007BC9"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val="en-GB" w:eastAsia="zh-TW"/>
              </w:rPr>
              <w:t>ckage Price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236D580D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 w:hint="eastAsia"/>
                <w:b/>
                <w:color w:val="0070C0"/>
                <w:sz w:val="20"/>
                <w:szCs w:val="20"/>
                <w:lang w:val="en-GB" w:eastAsia="zh-TW"/>
              </w:rPr>
            </w:pPr>
            <w:r w:rsidRPr="00007BC9">
              <w:rPr>
                <w:rFonts w:ascii="Arial" w:eastAsia="Microsoft JhengHei UI" w:hAnsi="Arial" w:cs="Arial" w:hint="eastAsia"/>
                <w:b/>
                <w:color w:val="0070C0"/>
                <w:sz w:val="20"/>
                <w:szCs w:val="20"/>
                <w:lang w:val="en-GB" w:eastAsia="zh-TW"/>
              </w:rPr>
              <w:t>H</w:t>
            </w:r>
            <w:r w:rsidRPr="00007BC9"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val="en-GB" w:eastAsia="zh-TW"/>
              </w:rPr>
              <w:t>K$1,250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vAlign w:val="center"/>
          </w:tcPr>
          <w:p w14:paraId="34D7BC2C" w14:textId="77777777" w:rsidR="00FC6A37" w:rsidRPr="00007BC9" w:rsidRDefault="00FC6A37" w:rsidP="00FC6A37">
            <w:pPr>
              <w:spacing w:after="0" w:line="270" w:lineRule="exact"/>
              <w:jc w:val="center"/>
              <w:rPr>
                <w:rFonts w:ascii="Arial" w:eastAsia="Microsoft JhengHei UI" w:hAnsi="Arial" w:cs="Arial" w:hint="eastAsia"/>
                <w:b/>
                <w:color w:val="0070C0"/>
                <w:sz w:val="20"/>
                <w:szCs w:val="20"/>
                <w:lang w:val="en-GB" w:eastAsia="zh-TW"/>
              </w:rPr>
            </w:pPr>
            <w:r w:rsidRPr="00007BC9">
              <w:rPr>
                <w:rFonts w:ascii="Arial" w:eastAsia="Microsoft JhengHei UI" w:hAnsi="Arial" w:cs="Arial" w:hint="eastAsia"/>
                <w:b/>
                <w:color w:val="0070C0"/>
                <w:sz w:val="20"/>
                <w:szCs w:val="20"/>
                <w:lang w:val="en-GB" w:eastAsia="zh-TW"/>
              </w:rPr>
              <w:t>H</w:t>
            </w:r>
            <w:r w:rsidRPr="00007BC9">
              <w:rPr>
                <w:rFonts w:ascii="Arial" w:eastAsia="Microsoft JhengHei UI" w:hAnsi="Arial" w:cs="Arial"/>
                <w:b/>
                <w:color w:val="0070C0"/>
                <w:sz w:val="20"/>
                <w:szCs w:val="20"/>
                <w:lang w:val="en-GB" w:eastAsia="zh-TW"/>
              </w:rPr>
              <w:t>K$1,250</w:t>
            </w:r>
          </w:p>
        </w:tc>
      </w:tr>
    </w:tbl>
    <w:p w14:paraId="0299CE92" w14:textId="77777777" w:rsidR="00FC6A37" w:rsidRDefault="00FC6A37" w:rsidP="00FC6A37">
      <w:pPr>
        <w:spacing w:after="0" w:line="240" w:lineRule="auto"/>
        <w:jc w:val="center"/>
        <w:rPr>
          <w:rFonts w:ascii="Arial" w:eastAsia="PMingLiU" w:hAnsi="Arial" w:cs="Arial"/>
          <w:b/>
          <w:bCs/>
          <w:u w:val="single"/>
          <w:lang w:val="en-GB" w:eastAsia="zh-TW"/>
        </w:rPr>
      </w:pPr>
    </w:p>
    <w:p w14:paraId="1B9EA562" w14:textId="47DCF46D" w:rsidR="00FC6A37" w:rsidRPr="00FC6A37" w:rsidRDefault="00FC6A37" w:rsidP="00FC6A37">
      <w:pPr>
        <w:spacing w:after="0" w:line="240" w:lineRule="auto"/>
        <w:jc w:val="center"/>
        <w:rPr>
          <w:rFonts w:ascii="Arial" w:eastAsia="PMingLiU" w:hAnsi="Arial" w:cs="Arial"/>
          <w:b/>
          <w:bCs/>
          <w:u w:val="single"/>
          <w:lang w:val="en-GB" w:eastAsia="zh-TW"/>
        </w:rPr>
      </w:pPr>
      <w:r w:rsidRPr="00FC6A37">
        <w:rPr>
          <w:rFonts w:ascii="Arial" w:eastAsia="PMingLiU" w:hAnsi="Arial" w:cs="Arial" w:hint="eastAsia"/>
          <w:b/>
          <w:bCs/>
          <w:u w:val="single"/>
          <w:lang w:val="en-GB" w:eastAsia="zh-TW"/>
        </w:rPr>
        <w:t>C</w:t>
      </w:r>
      <w:r w:rsidRPr="00FC6A37">
        <w:rPr>
          <w:rFonts w:ascii="Arial" w:eastAsia="PMingLiU" w:hAnsi="Arial" w:cs="Arial"/>
          <w:b/>
          <w:bCs/>
          <w:u w:val="single"/>
          <w:lang w:val="en-GB" w:eastAsia="zh-TW"/>
        </w:rPr>
        <w:t>linic Location for Pre-marital Checkup</w:t>
      </w:r>
    </w:p>
    <w:p w14:paraId="303B6C48" w14:textId="77777777" w:rsidR="00FC6A37" w:rsidRPr="00FC6A37" w:rsidRDefault="00FC6A37" w:rsidP="00FC6A37">
      <w:pPr>
        <w:tabs>
          <w:tab w:val="left" w:pos="426"/>
          <w:tab w:val="left" w:pos="5160"/>
          <w:tab w:val="left" w:pos="5400"/>
          <w:tab w:val="left" w:pos="6600"/>
          <w:tab w:val="left" w:pos="6720"/>
          <w:tab w:val="left" w:pos="9600"/>
        </w:tabs>
        <w:spacing w:after="0" w:line="240" w:lineRule="exact"/>
        <w:ind w:leftChars="-118" w:left="-260"/>
        <w:jc w:val="center"/>
        <w:rPr>
          <w:rFonts w:ascii="Arial" w:eastAsia="PMingLiU" w:hAnsi="Arial" w:cs="Arial"/>
          <w:b/>
          <w:bCs/>
          <w:u w:val="single"/>
          <w:lang w:val="en-GB" w:eastAsia="zh-TW"/>
        </w:rPr>
      </w:pPr>
    </w:p>
    <w:tbl>
      <w:tblPr>
        <w:tblW w:w="9810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5985"/>
        <w:gridCol w:w="1843"/>
        <w:gridCol w:w="1982"/>
      </w:tblGrid>
      <w:tr w:rsidR="00FC6A37" w:rsidRPr="00FC6A37" w14:paraId="2907BB37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  <w:shd w:val="clear" w:color="auto" w:fill="FFFF99"/>
          </w:tcPr>
          <w:p w14:paraId="72B5CB2A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HONG KONG </w:t>
            </w:r>
            <w:proofErr w:type="gramStart"/>
            <w:r w:rsidRPr="00FC6A37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ISLAND  </w:t>
            </w:r>
            <w:proofErr w:type="spellStart"/>
            <w:r w:rsidRPr="00FC6A37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>香港島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FFF99"/>
          </w:tcPr>
          <w:p w14:paraId="433FEF43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  <w:shd w:val="clear" w:color="auto" w:fill="FFFF99"/>
          </w:tcPr>
          <w:p w14:paraId="06CAB17D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FC6A37" w:rsidRPr="00FC6A37" w14:paraId="367575C7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28A5E64D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 xml:space="preserve">Causeway Bay </w:t>
            </w:r>
            <w:proofErr w:type="spellStart"/>
            <w:r w:rsidRPr="00FC6A37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val="en-GB" w:eastAsia="en-US"/>
              </w:rPr>
              <w:t>銅鑼灣</w:t>
            </w:r>
            <w:proofErr w:type="spellEnd"/>
          </w:p>
        </w:tc>
        <w:tc>
          <w:tcPr>
            <w:tcW w:w="1843" w:type="dxa"/>
          </w:tcPr>
          <w:p w14:paraId="7F80F016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</w:tcPr>
          <w:p w14:paraId="10876D36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FC6A37" w:rsidRPr="00FC6A37" w14:paraId="3CB73960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53341FDE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en-US"/>
              </w:rPr>
              <w:t>Hang Lung Centre, 2-20 Paterson Street, Causeway Bay</w:t>
            </w:r>
          </w:p>
        </w:tc>
        <w:tc>
          <w:tcPr>
            <w:tcW w:w="1843" w:type="dxa"/>
          </w:tcPr>
          <w:p w14:paraId="11B779EB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>Mon – Fri</w:t>
            </w:r>
          </w:p>
        </w:tc>
        <w:tc>
          <w:tcPr>
            <w:tcW w:w="1982" w:type="dxa"/>
          </w:tcPr>
          <w:p w14:paraId="46CCDFEC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9:30am to 1:30pm</w:t>
            </w:r>
          </w:p>
        </w:tc>
      </w:tr>
      <w:tr w:rsidR="00FC6A37" w:rsidRPr="00FC6A37" w14:paraId="644ECFCE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5C20ED24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  <w:r w:rsidRPr="00FC6A37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zh-TW"/>
              </w:rPr>
              <w:t>香港銅鑼灣百德新街</w:t>
            </w:r>
            <w:r w:rsidRPr="00FC6A37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zh-TW"/>
              </w:rPr>
              <w:t>2-20</w:t>
            </w:r>
            <w:r w:rsidRPr="00FC6A37">
              <w:rPr>
                <w:rFonts w:ascii="Arial" w:eastAsia="DengXian" w:hAnsi="Arial" w:cs="Arial"/>
                <w:bCs/>
                <w:color w:val="000000"/>
                <w:sz w:val="18"/>
                <w:szCs w:val="18"/>
                <w:lang w:val="en-GB" w:eastAsia="zh-TW"/>
              </w:rPr>
              <w:t>號恆隆中心</w:t>
            </w:r>
          </w:p>
        </w:tc>
        <w:tc>
          <w:tcPr>
            <w:tcW w:w="1843" w:type="dxa"/>
          </w:tcPr>
          <w:p w14:paraId="7636730A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</w:pPr>
          </w:p>
        </w:tc>
        <w:tc>
          <w:tcPr>
            <w:tcW w:w="1982" w:type="dxa"/>
          </w:tcPr>
          <w:p w14:paraId="21E8353B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2:30pm to 6:30pm</w:t>
            </w:r>
          </w:p>
        </w:tc>
      </w:tr>
      <w:tr w:rsidR="00FC6A37" w:rsidRPr="00FC6A37" w14:paraId="5AFF461B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3E86F498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</w:p>
        </w:tc>
        <w:tc>
          <w:tcPr>
            <w:tcW w:w="1843" w:type="dxa"/>
          </w:tcPr>
          <w:p w14:paraId="5A622E21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</w:t>
            </w:r>
            <w:r w:rsidRPr="00FC6A37">
              <w:rPr>
                <w:rFonts w:ascii="Arial" w:eastAsia="MingLiU" w:hAnsi="Arial" w:cs="Arial" w:hint="eastAsia"/>
                <w:sz w:val="18"/>
                <w:szCs w:val="18"/>
                <w:lang w:val="en-GB" w:eastAsia="zh-TW"/>
              </w:rPr>
              <w:t>a</w:t>
            </w: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t</w:t>
            </w:r>
          </w:p>
        </w:tc>
        <w:tc>
          <w:tcPr>
            <w:tcW w:w="1982" w:type="dxa"/>
          </w:tcPr>
          <w:p w14:paraId="039089B3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9:30am to 1:30pm</w:t>
            </w:r>
          </w:p>
        </w:tc>
      </w:tr>
      <w:tr w:rsidR="00FC6A37" w:rsidRPr="00FC6A37" w14:paraId="0D854773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0E316EDA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843" w:type="dxa"/>
          </w:tcPr>
          <w:p w14:paraId="19764A09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</w:tcPr>
          <w:p w14:paraId="6A02EE85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2:30am to 6:00pm</w:t>
            </w:r>
          </w:p>
        </w:tc>
      </w:tr>
      <w:tr w:rsidR="00FC6A37" w:rsidRPr="00FC6A37" w14:paraId="1506771D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4D12C62B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843" w:type="dxa"/>
          </w:tcPr>
          <w:p w14:paraId="64492CB8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Sun &amp; P.H.</w:t>
            </w:r>
          </w:p>
        </w:tc>
        <w:tc>
          <w:tcPr>
            <w:tcW w:w="1982" w:type="dxa"/>
          </w:tcPr>
          <w:p w14:paraId="66458B86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FC6A37" w:rsidRPr="00FC6A37" w14:paraId="1C2FEA84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  <w:shd w:val="clear" w:color="auto" w:fill="FFFF99"/>
          </w:tcPr>
          <w:p w14:paraId="34144870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br w:type="page"/>
            </w:r>
            <w:proofErr w:type="gramStart"/>
            <w:r w:rsidRPr="00FC6A37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 xml:space="preserve">KOWLOON  </w:t>
            </w:r>
            <w:proofErr w:type="spellStart"/>
            <w:r w:rsidRPr="00FC6A37">
              <w:rPr>
                <w:rFonts w:ascii="Arial" w:eastAsia="MingLiU" w:hAnsi="Arial" w:cs="Arial"/>
                <w:b/>
                <w:spacing w:val="6"/>
                <w:sz w:val="18"/>
                <w:szCs w:val="18"/>
                <w:lang w:val="en-GB" w:eastAsia="en-US"/>
              </w:rPr>
              <w:t>九龍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FFFF99"/>
          </w:tcPr>
          <w:p w14:paraId="092BAD4F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  <w:shd w:val="clear" w:color="auto" w:fill="FFFF99"/>
          </w:tcPr>
          <w:p w14:paraId="6BA46126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FC6A37" w:rsidRPr="00FC6A37" w14:paraId="737FD322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7544793B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FC6A37"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  <w:t xml:space="preserve">Jordan </w:t>
            </w:r>
            <w:r w:rsidRPr="00FC6A37">
              <w:rPr>
                <w:rFonts w:ascii="Arial" w:eastAsia="MingLiU" w:hAnsi="Arial" w:cs="Arial"/>
                <w:b/>
                <w:sz w:val="18"/>
                <w:szCs w:val="18"/>
                <w:u w:val="single"/>
                <w:lang w:val="en-GB" w:eastAsia="zh-TW"/>
              </w:rPr>
              <w:t>佐敦</w:t>
            </w:r>
          </w:p>
        </w:tc>
        <w:tc>
          <w:tcPr>
            <w:tcW w:w="1843" w:type="dxa"/>
          </w:tcPr>
          <w:p w14:paraId="5EEBBDE0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</w:tcPr>
          <w:p w14:paraId="14E01484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FC6A37" w:rsidRPr="00FC6A37" w14:paraId="03E88571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  <w:vAlign w:val="center"/>
          </w:tcPr>
          <w:p w14:paraId="09D3AEA0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Champion Building, 301-309 Nathan Road, Kowloon</w:t>
            </w:r>
          </w:p>
        </w:tc>
        <w:tc>
          <w:tcPr>
            <w:tcW w:w="1843" w:type="dxa"/>
          </w:tcPr>
          <w:p w14:paraId="18DED990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>Mon – Sat</w:t>
            </w:r>
          </w:p>
        </w:tc>
        <w:tc>
          <w:tcPr>
            <w:tcW w:w="1982" w:type="dxa"/>
          </w:tcPr>
          <w:p w14:paraId="384D2DF3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9:30am to 1:30pm</w:t>
            </w:r>
          </w:p>
        </w:tc>
      </w:tr>
      <w:tr w:rsidR="00FC6A37" w:rsidRPr="00FC6A37" w14:paraId="3CA9CD97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  <w:vAlign w:val="center"/>
          </w:tcPr>
          <w:p w14:paraId="0A540271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zh-TW"/>
              </w:rPr>
              <w:t>九龍彌敦道</w:t>
            </w: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zh-TW"/>
              </w:rPr>
              <w:t>301-309</w:t>
            </w: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zh-TW"/>
              </w:rPr>
              <w:t>號嘉賓大廈</w:t>
            </w:r>
          </w:p>
        </w:tc>
        <w:tc>
          <w:tcPr>
            <w:tcW w:w="1843" w:type="dxa"/>
          </w:tcPr>
          <w:p w14:paraId="53EE59FA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982" w:type="dxa"/>
          </w:tcPr>
          <w:p w14:paraId="79FEBD1C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2:30pm to 6:30pm</w:t>
            </w:r>
          </w:p>
        </w:tc>
      </w:tr>
      <w:tr w:rsidR="00FC6A37" w:rsidRPr="00FC6A37" w14:paraId="59F58C61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  <w:vAlign w:val="center"/>
          </w:tcPr>
          <w:p w14:paraId="5940DB6B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843" w:type="dxa"/>
          </w:tcPr>
          <w:p w14:paraId="282E6F3D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Sun &amp; P.H.</w:t>
            </w:r>
          </w:p>
        </w:tc>
        <w:tc>
          <w:tcPr>
            <w:tcW w:w="1982" w:type="dxa"/>
          </w:tcPr>
          <w:p w14:paraId="186E490F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FC6A37" w:rsidRPr="00FC6A37" w14:paraId="12A13DED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  <w:shd w:val="clear" w:color="auto" w:fill="FFFF99"/>
          </w:tcPr>
          <w:p w14:paraId="3C174D77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eastAsia="zh-TW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br w:type="page"/>
            </w:r>
            <w:r w:rsidRPr="00FC6A37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  <w:t xml:space="preserve">NEW </w:t>
            </w:r>
            <w:proofErr w:type="gramStart"/>
            <w:r w:rsidRPr="00FC6A37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en-US"/>
              </w:rPr>
              <w:t>TERRITORIES</w:t>
            </w:r>
            <w:r w:rsidRPr="00FC6A37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  <w:t xml:space="preserve">  </w:t>
            </w:r>
            <w:r w:rsidRPr="00FC6A37">
              <w:rPr>
                <w:rFonts w:ascii="Arial" w:eastAsia="MingLiU" w:hAnsi="Arial" w:cs="Arial"/>
                <w:b/>
                <w:color w:val="000000"/>
                <w:sz w:val="18"/>
                <w:szCs w:val="18"/>
                <w:lang w:val="en-GB" w:eastAsia="zh-TW"/>
              </w:rPr>
              <w:t>新界</w:t>
            </w:r>
            <w:proofErr w:type="gramEnd"/>
          </w:p>
        </w:tc>
        <w:tc>
          <w:tcPr>
            <w:tcW w:w="1843" w:type="dxa"/>
            <w:shd w:val="clear" w:color="auto" w:fill="FFFF99"/>
          </w:tcPr>
          <w:p w14:paraId="65039B1B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  <w:shd w:val="clear" w:color="auto" w:fill="FFFF99"/>
          </w:tcPr>
          <w:p w14:paraId="56624295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FC6A37" w:rsidRPr="00FC6A37" w14:paraId="7E113747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4ED160DF" w14:textId="77777777" w:rsidR="00FC6A37" w:rsidRPr="00FC6A37" w:rsidRDefault="00FC6A37" w:rsidP="00FC6A37">
            <w:pPr>
              <w:autoSpaceDE w:val="0"/>
              <w:autoSpaceDN w:val="0"/>
              <w:adjustRightInd w:val="0"/>
              <w:spacing w:after="0" w:line="240" w:lineRule="exact"/>
              <w:rPr>
                <w:rFonts w:ascii="Arial" w:eastAsia="Microsoft JhengHei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  <w:r w:rsidRPr="00FC6A37">
              <w:rPr>
                <w:rFonts w:ascii="Arial" w:eastAsia="Microsoft JhengHei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  <w:t xml:space="preserve">Tsuen Wan </w:t>
            </w:r>
            <w:r w:rsidRPr="00FC6A37">
              <w:rPr>
                <w:rFonts w:ascii="Arial" w:eastAsia="Microsoft JhengHei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  <w:t>荃灣</w:t>
            </w:r>
          </w:p>
        </w:tc>
        <w:tc>
          <w:tcPr>
            <w:tcW w:w="1843" w:type="dxa"/>
          </w:tcPr>
          <w:p w14:paraId="517E388E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</w:tcPr>
          <w:p w14:paraId="724C8EDA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  <w:tr w:rsidR="00FC6A37" w:rsidRPr="00FC6A37" w14:paraId="5CF273EB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7582A92F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en-US"/>
              </w:rPr>
              <w:t>Nan Fung Centre, 264-298 Castle Peak Road, Tsuen Wan, N. T.</w:t>
            </w:r>
          </w:p>
        </w:tc>
        <w:tc>
          <w:tcPr>
            <w:tcW w:w="1843" w:type="dxa"/>
          </w:tcPr>
          <w:p w14:paraId="30A15CCC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PMingLiU" w:hAnsi="Arial" w:cs="Arial"/>
                <w:color w:val="000000"/>
                <w:sz w:val="18"/>
                <w:szCs w:val="18"/>
                <w:lang w:val="en-GB" w:eastAsia="en-US"/>
              </w:rPr>
              <w:t>Mon – Sat</w:t>
            </w:r>
          </w:p>
        </w:tc>
        <w:tc>
          <w:tcPr>
            <w:tcW w:w="1982" w:type="dxa"/>
          </w:tcPr>
          <w:p w14:paraId="3971C72A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9:30am to 1:30pm</w:t>
            </w:r>
          </w:p>
        </w:tc>
      </w:tr>
      <w:tr w:rsidR="00FC6A37" w:rsidRPr="00FC6A37" w14:paraId="4706C9ED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5C55DA28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zh-TW"/>
              </w:rPr>
              <w:t>新界荃灣青山道</w:t>
            </w: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zh-TW"/>
              </w:rPr>
              <w:t xml:space="preserve"> 264-298 </w:t>
            </w: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zh-TW"/>
              </w:rPr>
              <w:t>號南豐中心</w:t>
            </w:r>
            <w:r w:rsidRPr="00FC6A37">
              <w:rPr>
                <w:rFonts w:ascii="Arial" w:eastAsia="PMingLiU" w:hAnsi="Arial" w:cs="Arial"/>
                <w:sz w:val="18"/>
                <w:szCs w:val="18"/>
                <w:lang w:val="en-GB" w:eastAsia="zh-TW"/>
              </w:rPr>
              <w:t xml:space="preserve"> </w:t>
            </w:r>
          </w:p>
        </w:tc>
        <w:tc>
          <w:tcPr>
            <w:tcW w:w="1843" w:type="dxa"/>
          </w:tcPr>
          <w:p w14:paraId="649F1DED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</w:pPr>
          </w:p>
        </w:tc>
        <w:tc>
          <w:tcPr>
            <w:tcW w:w="1982" w:type="dxa"/>
          </w:tcPr>
          <w:p w14:paraId="474BEE6E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DengXian" w:hAnsi="Arial" w:cs="Arial"/>
                <w:color w:val="000000"/>
                <w:sz w:val="18"/>
                <w:szCs w:val="18"/>
                <w:lang w:val="en-GB" w:eastAsia="en-US"/>
              </w:rPr>
              <w:t>2:30pm to 6:00pm</w:t>
            </w:r>
          </w:p>
        </w:tc>
      </w:tr>
      <w:tr w:rsidR="00FC6A37" w:rsidRPr="00FC6A37" w14:paraId="4B4B23D6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6A7D6C60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zh-TW"/>
              </w:rPr>
            </w:pPr>
          </w:p>
        </w:tc>
        <w:tc>
          <w:tcPr>
            <w:tcW w:w="1843" w:type="dxa"/>
          </w:tcPr>
          <w:p w14:paraId="68B39290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zh-TW"/>
              </w:rPr>
              <w:t>Sun &amp; P.H.</w:t>
            </w:r>
          </w:p>
        </w:tc>
        <w:tc>
          <w:tcPr>
            <w:tcW w:w="1982" w:type="dxa"/>
          </w:tcPr>
          <w:p w14:paraId="4C0A8989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  <w:r w:rsidRPr="00FC6A37"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  <w:t>Closed</w:t>
            </w:r>
          </w:p>
        </w:tc>
      </w:tr>
      <w:tr w:rsidR="00FC6A37" w:rsidRPr="00FC6A37" w14:paraId="21787768" w14:textId="77777777" w:rsidTr="00FC6A37">
        <w:tblPrEx>
          <w:tblCellMar>
            <w:top w:w="0" w:type="dxa"/>
            <w:bottom w:w="0" w:type="dxa"/>
          </w:tblCellMar>
        </w:tblPrEx>
        <w:tc>
          <w:tcPr>
            <w:tcW w:w="5985" w:type="dxa"/>
          </w:tcPr>
          <w:p w14:paraId="1CAAA522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b/>
                <w:color w:val="000000"/>
                <w:sz w:val="18"/>
                <w:szCs w:val="18"/>
                <w:u w:val="single"/>
                <w:lang w:val="en-GB" w:eastAsia="en-US"/>
              </w:rPr>
            </w:pPr>
          </w:p>
        </w:tc>
        <w:tc>
          <w:tcPr>
            <w:tcW w:w="1843" w:type="dxa"/>
          </w:tcPr>
          <w:p w14:paraId="598DBB67" w14:textId="77777777" w:rsidR="00FC6A37" w:rsidRPr="00FC6A37" w:rsidRDefault="00FC6A37" w:rsidP="00FC6A37">
            <w:pPr>
              <w:spacing w:after="0" w:line="240" w:lineRule="exact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  <w:tc>
          <w:tcPr>
            <w:tcW w:w="1982" w:type="dxa"/>
          </w:tcPr>
          <w:p w14:paraId="2D5B4525" w14:textId="77777777" w:rsidR="00FC6A37" w:rsidRPr="00FC6A37" w:rsidRDefault="00FC6A37" w:rsidP="00FC6A37">
            <w:pPr>
              <w:spacing w:after="0" w:line="240" w:lineRule="exact"/>
              <w:jc w:val="both"/>
              <w:rPr>
                <w:rFonts w:ascii="Arial" w:eastAsia="MingLiU" w:hAnsi="Arial" w:cs="Arial"/>
                <w:sz w:val="18"/>
                <w:szCs w:val="18"/>
                <w:lang w:val="en-GB" w:eastAsia="en-US"/>
              </w:rPr>
            </w:pPr>
          </w:p>
        </w:tc>
      </w:tr>
    </w:tbl>
    <w:p w14:paraId="258997E4" w14:textId="77777777" w:rsidR="00FC6A37" w:rsidRPr="00FC6A37" w:rsidRDefault="00FC6A37" w:rsidP="00FC6A37">
      <w:pPr>
        <w:spacing w:after="0" w:line="240" w:lineRule="exact"/>
        <w:ind w:left="-426"/>
        <w:jc w:val="center"/>
        <w:rPr>
          <w:rFonts w:ascii="Arial" w:eastAsia="Microsoft JhengHei" w:hAnsi="Arial" w:cs="Arial"/>
          <w:b/>
          <w:sz w:val="18"/>
          <w:szCs w:val="18"/>
          <w:lang w:val="en-GB" w:eastAsia="en-US"/>
        </w:rPr>
      </w:pPr>
      <w:r w:rsidRPr="00FC6A37">
        <w:rPr>
          <w:rFonts w:ascii="Arial" w:eastAsia="Microsoft JhengHei" w:hAnsi="Arial" w:cs="Arial"/>
          <w:b/>
          <w:sz w:val="18"/>
          <w:szCs w:val="18"/>
          <w:lang w:val="en-GB" w:eastAsia="en-US"/>
        </w:rPr>
        <w:t xml:space="preserve">--- Appointment Required </w:t>
      </w:r>
      <w:proofErr w:type="spellStart"/>
      <w:r w:rsidRPr="00FC6A37">
        <w:rPr>
          <w:rFonts w:ascii="Arial" w:eastAsia="Microsoft JhengHei" w:hAnsi="Arial" w:cs="Arial"/>
          <w:b/>
          <w:sz w:val="18"/>
          <w:szCs w:val="18"/>
          <w:lang w:val="en-GB" w:eastAsia="en-US"/>
        </w:rPr>
        <w:t>敬請預約</w:t>
      </w:r>
      <w:proofErr w:type="spellEnd"/>
      <w:r w:rsidRPr="00FC6A37">
        <w:rPr>
          <w:rFonts w:ascii="Arial" w:eastAsia="Microsoft JhengHei" w:hAnsi="Arial" w:cs="Arial"/>
          <w:b/>
          <w:sz w:val="18"/>
          <w:szCs w:val="18"/>
          <w:lang w:val="en-GB" w:eastAsia="en-US"/>
        </w:rPr>
        <w:t xml:space="preserve"> ---</w:t>
      </w:r>
    </w:p>
    <w:p w14:paraId="31BE87D1" w14:textId="57C0A936" w:rsidR="00661955" w:rsidRPr="00FC6A37" w:rsidRDefault="00FC6A37" w:rsidP="00FC6A37">
      <w:pPr>
        <w:spacing w:after="0" w:line="240" w:lineRule="exact"/>
        <w:ind w:leftChars="-295" w:left="-649"/>
        <w:jc w:val="center"/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zh-TW"/>
        </w:rPr>
      </w:pPr>
      <w:r w:rsidRPr="00FC6A37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>(</w:t>
      </w:r>
      <w:r w:rsidRPr="00FC6A37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/>
        </w:rPr>
        <w:t xml:space="preserve">The above doctor information be changed, notification will not be sent individually. </w:t>
      </w:r>
      <w:proofErr w:type="spellStart"/>
      <w:r w:rsidRPr="00FC6A37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>如有醫生資料更改</w:t>
      </w:r>
      <w:proofErr w:type="spellEnd"/>
      <w:r w:rsidRPr="00FC6A37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 xml:space="preserve">, </w:t>
      </w:r>
      <w:r w:rsidRPr="00FC6A37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zh-HK"/>
        </w:rPr>
        <w:t>恕</w:t>
      </w:r>
      <w:proofErr w:type="spellStart"/>
      <w:r w:rsidRPr="00FC6A37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>不另函通知</w:t>
      </w:r>
      <w:proofErr w:type="spellEnd"/>
      <w:r w:rsidRPr="00FC6A37">
        <w:rPr>
          <w:rFonts w:ascii="Arial" w:eastAsia="Microsoft JhengHei" w:hAnsi="Arial" w:cs="Arial"/>
          <w:bCs/>
          <w:i/>
          <w:color w:val="000000"/>
          <w:sz w:val="18"/>
          <w:szCs w:val="18"/>
          <w:lang w:val="en-GB" w:eastAsia="en-US"/>
        </w:rPr>
        <w:t>)</w:t>
      </w:r>
    </w:p>
    <w:sectPr w:rsidR="00661955" w:rsidRPr="00FC6A37" w:rsidSect="003D6BD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80" w:bottom="1440" w:left="1080" w:header="284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C3361" w14:textId="77777777" w:rsidR="002F0D01" w:rsidRDefault="002F0D01" w:rsidP="009E1B71">
      <w:r>
        <w:separator/>
      </w:r>
    </w:p>
  </w:endnote>
  <w:endnote w:type="continuationSeparator" w:id="0">
    <w:p w14:paraId="439255B6" w14:textId="77777777" w:rsidR="002F0D01" w:rsidRDefault="002F0D01" w:rsidP="009E1B71">
      <w:r>
        <w:continuationSeparator/>
      </w:r>
    </w:p>
  </w:endnote>
  <w:endnote w:type="continuationNotice" w:id="1">
    <w:p w14:paraId="707757FD" w14:textId="77777777" w:rsidR="002F0D01" w:rsidRDefault="002F0D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17A5B" w14:textId="3784ADB5" w:rsidR="009E1B71" w:rsidRPr="00A15BF5" w:rsidRDefault="00D749A2" w:rsidP="009E1B71">
    <w:pPr>
      <w:pStyle w:val="Footer"/>
      <w:rPr>
        <w:b/>
        <w:bCs/>
        <w:color w:val="FFFFFF" w:themeColor="background1"/>
      </w:rPr>
    </w:pP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70" behindDoc="0" locked="0" layoutInCell="1" allowOverlap="1" wp14:anchorId="24F0C47E" wp14:editId="5EC2D2D6">
              <wp:simplePos x="0" y="0"/>
              <wp:positionH relativeFrom="column">
                <wp:posOffset>-431800</wp:posOffset>
              </wp:positionH>
              <wp:positionV relativeFrom="paragraph">
                <wp:posOffset>-2540</wp:posOffset>
              </wp:positionV>
              <wp:extent cx="3957955" cy="381000"/>
              <wp:effectExtent l="0" t="0" r="0" b="0"/>
              <wp:wrapNone/>
              <wp:docPr id="29240079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7955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DA9F6" w14:textId="4C09B1B7" w:rsidR="00A15BF5" w:rsidRPr="00D749A2" w:rsidRDefault="00A15BF5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749A2">
                            <w:rPr>
                              <w:rFonts w:ascii="Arial" w:eastAsiaTheme="minorHAnsi" w:hAnsi="Arial" w:cs="Arial"/>
                              <w:color w:val="FFFFFF" w:themeColor="background1"/>
                              <w:sz w:val="20"/>
                              <w:szCs w:val="20"/>
                              <w:lang w:val="en-GB" w:eastAsia="en-US"/>
                            </w:rPr>
                            <w:t>Seamless, Accessible and Trusted Healthcare for All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0C4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4pt;margin-top:-.2pt;width:311.65pt;height:30pt;z-index:251659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" filled="f" stroked="f" strokeweight=".5pt">
              <v:textbox>
                <w:txbxContent>
                  <w:p w14:paraId="30DDA9F6" w14:textId="4C09B1B7" w:rsidR="00A15BF5" w:rsidRPr="00D749A2" w:rsidRDefault="00A15BF5">
                    <w:pPr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D749A2">
                      <w:rPr>
                        <w:rFonts w:ascii="Arial" w:eastAsiaTheme="minorHAnsi" w:hAnsi="Arial" w:cs="Arial"/>
                        <w:color w:val="FFFFFF" w:themeColor="background1"/>
                        <w:sz w:val="20"/>
                        <w:szCs w:val="20"/>
                        <w:lang w:val="en-GB" w:eastAsia="en-US"/>
                      </w:rPr>
                      <w:t>Seamless, Accessible and Trusted Healthcare for All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8" behindDoc="0" locked="0" layoutInCell="1" allowOverlap="1" wp14:anchorId="5577AEDB" wp14:editId="5F28A1E7">
              <wp:simplePos x="0" y="0"/>
              <wp:positionH relativeFrom="column">
                <wp:posOffset>2857500</wp:posOffset>
              </wp:positionH>
              <wp:positionV relativeFrom="paragraph">
                <wp:posOffset>10160</wp:posOffset>
              </wp:positionV>
              <wp:extent cx="3824605" cy="361950"/>
              <wp:effectExtent l="0" t="0" r="0" b="0"/>
              <wp:wrapNone/>
              <wp:docPr id="1045605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460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DD1968" w14:textId="505874E4" w:rsidR="00A15BF5" w:rsidRPr="00D749A2" w:rsidRDefault="00A15BF5" w:rsidP="00A15BF5">
                          <w:pPr>
                            <w:jc w:val="right"/>
                            <w:rPr>
                              <w:rFonts w:ascii="Arial" w:hAnsi="Arial" w:cs="Arial"/>
                              <w:color w:val="CA9500"/>
                              <w:sz w:val="20"/>
                              <w:szCs w:val="20"/>
                            </w:rPr>
                          </w:pPr>
                          <w:r w:rsidRPr="00D749A2">
                            <w:rPr>
                              <w:rFonts w:ascii="Arial" w:eastAsiaTheme="minorHAnsi" w:hAnsi="Arial" w:cs="Arial"/>
                              <w:color w:val="CA9500"/>
                              <w:sz w:val="20"/>
                              <w:szCs w:val="20"/>
                              <w:lang w:val="en-GB" w:eastAsia="en-US"/>
                            </w:rPr>
                            <w:t>fullertonhealth.com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77AEDB" id="_x0000_s1027" type="#_x0000_t202" style="position:absolute;margin-left:225pt;margin-top:.8pt;width:301.15pt;height:28.5pt;z-index:251661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sGAIAADM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" filled="f" stroked="f" strokeweight=".5pt">
              <v:textbox>
                <w:txbxContent>
                  <w:p w14:paraId="69DD1968" w14:textId="505874E4" w:rsidR="00A15BF5" w:rsidRPr="00D749A2" w:rsidRDefault="00A15BF5" w:rsidP="00A15BF5">
                    <w:pPr>
                      <w:jc w:val="right"/>
                      <w:rPr>
                        <w:rFonts w:ascii="Arial" w:hAnsi="Arial" w:cs="Arial"/>
                        <w:color w:val="CA9500"/>
                        <w:sz w:val="20"/>
                        <w:szCs w:val="20"/>
                      </w:rPr>
                    </w:pPr>
                    <w:r w:rsidRPr="00D749A2">
                      <w:rPr>
                        <w:rFonts w:ascii="Arial" w:eastAsiaTheme="minorHAnsi" w:hAnsi="Arial" w:cs="Arial"/>
                        <w:color w:val="CA9500"/>
                        <w:sz w:val="20"/>
                        <w:szCs w:val="20"/>
                        <w:lang w:val="en-GB" w:eastAsia="en-US"/>
                      </w:rPr>
                      <w:t>fullertonhealth.com</w:t>
                    </w:r>
                  </w:p>
                </w:txbxContent>
              </v:textbox>
            </v:shape>
          </w:pict>
        </mc:Fallback>
      </mc:AlternateContent>
    </w:r>
    <w:r w:rsidRPr="00A15BF5">
      <w:rPr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1FE1DFE" wp14:editId="781FECCF">
              <wp:simplePos x="0" y="0"/>
              <wp:positionH relativeFrom="page">
                <wp:align>left</wp:align>
              </wp:positionH>
              <wp:positionV relativeFrom="paragraph">
                <wp:posOffset>-148590</wp:posOffset>
              </wp:positionV>
              <wp:extent cx="7544435" cy="687705"/>
              <wp:effectExtent l="0" t="0" r="0" b="0"/>
              <wp:wrapNone/>
              <wp:docPr id="160063010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4435" cy="687705"/>
                      </a:xfrm>
                      <a:prstGeom prst="rect">
                        <a:avLst/>
                      </a:prstGeom>
                      <a:solidFill>
                        <a:srgbClr val="0049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AB973" id="Rectangle 2" o:spid="_x0000_s1026" style="position:absolute;margin-left:0;margin-top:-11.7pt;width:594.05pt;height:54.1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" fillcolor="#004991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85FC" w14:textId="77777777" w:rsidR="002F0D01" w:rsidRDefault="002F0D01" w:rsidP="009E1B71">
      <w:r>
        <w:separator/>
      </w:r>
    </w:p>
  </w:footnote>
  <w:footnote w:type="continuationSeparator" w:id="0">
    <w:p w14:paraId="29D20AD9" w14:textId="77777777" w:rsidR="002F0D01" w:rsidRDefault="002F0D01" w:rsidP="009E1B71">
      <w:r>
        <w:continuationSeparator/>
      </w:r>
    </w:p>
  </w:footnote>
  <w:footnote w:type="continuationNotice" w:id="1">
    <w:p w14:paraId="0ED1327C" w14:textId="77777777" w:rsidR="002F0D01" w:rsidRDefault="002F0D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F09F" w14:textId="6302DEF3" w:rsidR="00780A5E" w:rsidRDefault="00FC6A37">
    <w:pPr>
      <w:pStyle w:val="Header"/>
    </w:pPr>
    <w:r>
      <w:rPr>
        <w:noProof/>
      </w:rPr>
      <w:pict w14:anchorId="3BB26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3" o:spid="_x0000_s1026" type="#_x0000_t75" alt="/Volumes/Studio/FHG2533 Fullerton Healthcare Brand Rationalisation/03 Design/Stage 3/RX/Iconography/FH_Dotted Lion.png" style="position:absolute;margin-left:0;margin-top:0;width:517.05pt;height:517.0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8E37F" w14:textId="77777777" w:rsidR="00D749A2" w:rsidRDefault="00D749A2" w:rsidP="0053013E">
    <w:pPr>
      <w:pStyle w:val="Header"/>
      <w:tabs>
        <w:tab w:val="left" w:pos="7522"/>
      </w:tabs>
      <w:rPr>
        <w:rFonts w:ascii="Arial" w:eastAsia="PMingLiU" w:hAnsi="Arial" w:cs="Arial"/>
        <w:b/>
        <w:bCs/>
        <w:color w:val="004991"/>
        <w:sz w:val="16"/>
        <w:szCs w:val="16"/>
        <w:shd w:val="clear" w:color="auto" w:fill="FFFFFF"/>
        <w:lang w:eastAsia="zh-TW"/>
      </w:rPr>
    </w:pPr>
  </w:p>
  <w:p w14:paraId="690E47D8" w14:textId="1FE38CAF" w:rsidR="0053013E" w:rsidRPr="007F5B82" w:rsidRDefault="0094167B" w:rsidP="0053013E">
    <w:pPr>
      <w:pStyle w:val="Header"/>
      <w:tabs>
        <w:tab w:val="left" w:pos="7522"/>
      </w:tabs>
      <w:rPr>
        <w:rFonts w:ascii="Arial" w:eastAsiaTheme="minorHAnsi" w:hAnsi="Arial" w:cs="Arial"/>
        <w:color w:val="004991"/>
        <w:sz w:val="16"/>
        <w:szCs w:val="16"/>
        <w:lang w:val="en-GB" w:eastAsia="en-US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878EBF7" wp14:editId="0FD116B5">
          <wp:simplePos x="0" y="0"/>
          <wp:positionH relativeFrom="column">
            <wp:posOffset>3784187</wp:posOffset>
          </wp:positionH>
          <wp:positionV relativeFrom="paragraph">
            <wp:posOffset>-421005</wp:posOffset>
          </wp:positionV>
          <wp:extent cx="2996537" cy="1343660"/>
          <wp:effectExtent l="0" t="0" r="0" b="8890"/>
          <wp:wrapNone/>
          <wp:docPr id="1652772251" name="Picture 957371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_Letterhead_Header.jpg"/>
                  <pic:cNvPicPr/>
                </pic:nvPicPr>
                <pic:blipFill rotWithShape="1">
                  <a:blip r:embed="rId1"/>
                  <a:srcRect l="60358"/>
                  <a:stretch/>
                </pic:blipFill>
                <pic:spPr bwMode="auto">
                  <a:xfrm>
                    <a:off x="0" y="0"/>
                    <a:ext cx="2996537" cy="1343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13E"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>Fullerton Health Hong Kon</w:t>
    </w:r>
    <w:r w:rsidR="003170F8">
      <w:rPr>
        <w:rFonts w:ascii="Arial" w:eastAsia="PMingLiU" w:hAnsi="Arial" w:cs="Arial" w:hint="eastAsia"/>
        <w:b/>
        <w:bCs/>
        <w:color w:val="004991"/>
        <w:sz w:val="16"/>
        <w:szCs w:val="16"/>
        <w:shd w:val="clear" w:color="auto" w:fill="FFFFFF"/>
        <w:lang w:eastAsia="zh-TW"/>
      </w:rPr>
      <w:t>g</w:t>
    </w:r>
    <w:r w:rsidR="0053013E"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 xml:space="preserve"> Limited</w:t>
    </w:r>
    <w:r w:rsidR="00D36EEC" w:rsidRPr="00D36EEC">
      <w:rPr>
        <w:rFonts w:ascii="Arial" w:eastAsia="+mj-ea" w:hAnsi="Arial" w:cs="+mj-cs"/>
        <w:b/>
        <w:bCs/>
        <w:color w:val="004991"/>
        <w:kern w:val="24"/>
        <w:sz w:val="16"/>
        <w:szCs w:val="16"/>
        <w:lang w:val="en-GB" w:eastAsia="en-US"/>
      </w:rPr>
      <w:br/>
    </w:r>
    <w:r w:rsidR="0053013E"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 xml:space="preserve">Unit 815-817, 8/F., </w:t>
    </w:r>
    <w:proofErr w:type="spellStart"/>
    <w:r w:rsidR="0053013E"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>Seapower</w:t>
    </w:r>
    <w:proofErr w:type="spellEnd"/>
    <w:r w:rsidR="0053013E"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 xml:space="preserve"> Tower,</w:t>
    </w:r>
  </w:p>
  <w:p w14:paraId="63E70EB2" w14:textId="77777777" w:rsidR="0053013E" w:rsidRPr="007F5B82" w:rsidRDefault="0053013E" w:rsidP="0053013E">
    <w:pPr>
      <w:pStyle w:val="Header"/>
      <w:tabs>
        <w:tab w:val="left" w:pos="7522"/>
      </w:tabs>
      <w:rPr>
        <w:rFonts w:ascii="Arial" w:eastAsiaTheme="minorHAnsi" w:hAnsi="Arial" w:cs="Arial"/>
        <w:color w:val="004991"/>
        <w:sz w:val="16"/>
        <w:szCs w:val="16"/>
        <w:lang w:val="en-GB" w:eastAsia="en-US"/>
      </w:rPr>
    </w:pPr>
    <w:r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 xml:space="preserve">Concordia Plaza, 1 Science Museum Road, </w:t>
    </w:r>
  </w:p>
  <w:p w14:paraId="322BABB7" w14:textId="77777777" w:rsidR="0053013E" w:rsidRDefault="0053013E" w:rsidP="0053013E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  <w:r w:rsidRPr="007F5B82">
      <w:rPr>
        <w:rFonts w:ascii="Arial" w:eastAsiaTheme="minorHAnsi" w:hAnsi="Arial" w:cs="Arial"/>
        <w:color w:val="004991"/>
        <w:sz w:val="16"/>
        <w:szCs w:val="16"/>
        <w:lang w:val="en-GB" w:eastAsia="en-US"/>
      </w:rPr>
      <w:t>Tsim Sha Tsui East, Kowloon, Hong Kong</w:t>
    </w:r>
  </w:p>
  <w:p w14:paraId="1E161A4A" w14:textId="62B045E5" w:rsidR="00981D12" w:rsidRPr="003D6BDA" w:rsidRDefault="003D6BDA" w:rsidP="003D6BDA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  <w:r>
      <w:rPr>
        <w:rFonts w:ascii="Arial" w:eastAsia="PMingLiU" w:hAnsi="Arial" w:cs="Arial" w:hint="eastAsia"/>
        <w:color w:val="004991"/>
        <w:sz w:val="16"/>
        <w:szCs w:val="16"/>
        <w:lang w:val="en-GB" w:eastAsia="zh-TW"/>
      </w:rPr>
      <w:t>Tel: 2158 8500   Fax: 2302 0500   E-mail: info@</w:t>
    </w:r>
    <w:r>
      <w:rPr>
        <w:rFonts w:ascii="Arial" w:eastAsia="PMingLiU" w:hAnsi="Arial" w:cs="Arial"/>
        <w:color w:val="004991"/>
        <w:sz w:val="16"/>
        <w:szCs w:val="16"/>
        <w:lang w:val="en-GB" w:eastAsia="zh-TW"/>
      </w:rPr>
      <w:t>fullertonhealth.com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B0E9F" w14:textId="002FFDE7" w:rsidR="00780A5E" w:rsidRDefault="00FC6A37">
    <w:pPr>
      <w:pStyle w:val="Header"/>
    </w:pPr>
    <w:r>
      <w:rPr>
        <w:noProof/>
      </w:rPr>
      <w:pict w14:anchorId="6B7E4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2" o:spid="_x0000_s1025" type="#_x0000_t75" alt="/Volumes/Studio/FHG2533 Fullerton Healthcare Brand Rationalisation/03 Design/Stage 3/RX/Iconography/FH_Dotted Lion.png" style="position:absolute;margin-left:0;margin-top:0;width:517.05pt;height:517.0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833E0"/>
    <w:multiLevelType w:val="multilevel"/>
    <w:tmpl w:val="0C881C0E"/>
    <w:lvl w:ilvl="0">
      <w:start w:val="1"/>
      <w:numFmt w:val="decimal"/>
      <w:pStyle w:val="FH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HG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HGHeading3"/>
      <w:isLgl/>
      <w:lvlText w:val="%1.%2.%3"/>
      <w:lvlJc w:val="left"/>
      <w:pPr>
        <w:ind w:left="54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80" w:hanging="1080"/>
      </w:pPr>
      <w:rPr>
        <w:rFonts w:ascii="Symbol" w:hAnsi="Symbol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AAD4890"/>
    <w:multiLevelType w:val="hybridMultilevel"/>
    <w:tmpl w:val="070C97E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D955523"/>
    <w:multiLevelType w:val="multilevel"/>
    <w:tmpl w:val="B7605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6D579D"/>
    <w:multiLevelType w:val="hybridMultilevel"/>
    <w:tmpl w:val="C9F08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5879EF"/>
    <w:multiLevelType w:val="hybridMultilevel"/>
    <w:tmpl w:val="40707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938E3"/>
    <w:multiLevelType w:val="hybridMultilevel"/>
    <w:tmpl w:val="33161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D87537"/>
    <w:multiLevelType w:val="multilevel"/>
    <w:tmpl w:val="7396DA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bCs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94C355B"/>
    <w:multiLevelType w:val="hybridMultilevel"/>
    <w:tmpl w:val="33B40C78"/>
    <w:lvl w:ilvl="0" w:tplc="2B826FF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638074">
    <w:abstractNumId w:val="7"/>
  </w:num>
  <w:num w:numId="2" w16cid:durableId="1798714727">
    <w:abstractNumId w:val="4"/>
  </w:num>
  <w:num w:numId="3" w16cid:durableId="1558396247">
    <w:abstractNumId w:val="1"/>
  </w:num>
  <w:num w:numId="4" w16cid:durableId="2048094924">
    <w:abstractNumId w:val="0"/>
  </w:num>
  <w:num w:numId="5" w16cid:durableId="1065909258">
    <w:abstractNumId w:val="6"/>
  </w:num>
  <w:num w:numId="6" w16cid:durableId="813566321">
    <w:abstractNumId w:val="5"/>
  </w:num>
  <w:num w:numId="7" w16cid:durableId="1353267661">
    <w:abstractNumId w:val="2"/>
  </w:num>
  <w:num w:numId="8" w16cid:durableId="234249004">
    <w:abstractNumId w:val="3"/>
  </w:num>
  <w:num w:numId="9" w16cid:durableId="1560050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71"/>
    <w:rsid w:val="000031C1"/>
    <w:rsid w:val="00005FC0"/>
    <w:rsid w:val="0000731A"/>
    <w:rsid w:val="00007BC9"/>
    <w:rsid w:val="0001147A"/>
    <w:rsid w:val="00014CAD"/>
    <w:rsid w:val="00085EDA"/>
    <w:rsid w:val="000A0D10"/>
    <w:rsid w:val="000F3510"/>
    <w:rsid w:val="00154758"/>
    <w:rsid w:val="00156B28"/>
    <w:rsid w:val="001A174F"/>
    <w:rsid w:val="001B464C"/>
    <w:rsid w:val="001F03E8"/>
    <w:rsid w:val="001F271C"/>
    <w:rsid w:val="002019E1"/>
    <w:rsid w:val="00220793"/>
    <w:rsid w:val="00224977"/>
    <w:rsid w:val="00226835"/>
    <w:rsid w:val="00227E91"/>
    <w:rsid w:val="00241B61"/>
    <w:rsid w:val="00264EC2"/>
    <w:rsid w:val="002839CA"/>
    <w:rsid w:val="002F0D01"/>
    <w:rsid w:val="002F7394"/>
    <w:rsid w:val="00302A7E"/>
    <w:rsid w:val="003030CF"/>
    <w:rsid w:val="003170F8"/>
    <w:rsid w:val="00317639"/>
    <w:rsid w:val="003211F7"/>
    <w:rsid w:val="003357D4"/>
    <w:rsid w:val="003408AD"/>
    <w:rsid w:val="00345CA4"/>
    <w:rsid w:val="003633E2"/>
    <w:rsid w:val="0036552F"/>
    <w:rsid w:val="00372052"/>
    <w:rsid w:val="003945F8"/>
    <w:rsid w:val="00397886"/>
    <w:rsid w:val="003B30DF"/>
    <w:rsid w:val="003D0AED"/>
    <w:rsid w:val="003D11E4"/>
    <w:rsid w:val="003D6BDA"/>
    <w:rsid w:val="003F74C9"/>
    <w:rsid w:val="00412E11"/>
    <w:rsid w:val="004339A3"/>
    <w:rsid w:val="004405DF"/>
    <w:rsid w:val="004A53E6"/>
    <w:rsid w:val="004A721C"/>
    <w:rsid w:val="004B3F6E"/>
    <w:rsid w:val="004D19B0"/>
    <w:rsid w:val="004D7CA3"/>
    <w:rsid w:val="004E0456"/>
    <w:rsid w:val="004F3ECC"/>
    <w:rsid w:val="005034F4"/>
    <w:rsid w:val="00513971"/>
    <w:rsid w:val="005221DE"/>
    <w:rsid w:val="0053013E"/>
    <w:rsid w:val="00564EFA"/>
    <w:rsid w:val="00572818"/>
    <w:rsid w:val="00582E0D"/>
    <w:rsid w:val="00592D60"/>
    <w:rsid w:val="00595244"/>
    <w:rsid w:val="005A34E9"/>
    <w:rsid w:val="005C2F6B"/>
    <w:rsid w:val="005D20D3"/>
    <w:rsid w:val="005E5EFC"/>
    <w:rsid w:val="005E6F2F"/>
    <w:rsid w:val="005F2D20"/>
    <w:rsid w:val="005F4112"/>
    <w:rsid w:val="00622DED"/>
    <w:rsid w:val="00645FA4"/>
    <w:rsid w:val="0065550D"/>
    <w:rsid w:val="00655F31"/>
    <w:rsid w:val="00661955"/>
    <w:rsid w:val="006736CB"/>
    <w:rsid w:val="00674089"/>
    <w:rsid w:val="0068564A"/>
    <w:rsid w:val="00687A7A"/>
    <w:rsid w:val="006D3872"/>
    <w:rsid w:val="006E3016"/>
    <w:rsid w:val="00713FA4"/>
    <w:rsid w:val="0071797F"/>
    <w:rsid w:val="00757510"/>
    <w:rsid w:val="00771BEA"/>
    <w:rsid w:val="00780A5E"/>
    <w:rsid w:val="00783B66"/>
    <w:rsid w:val="00785311"/>
    <w:rsid w:val="007B7719"/>
    <w:rsid w:val="007C2606"/>
    <w:rsid w:val="007C5789"/>
    <w:rsid w:val="007D738B"/>
    <w:rsid w:val="007E151C"/>
    <w:rsid w:val="007F4378"/>
    <w:rsid w:val="008217DA"/>
    <w:rsid w:val="008347E8"/>
    <w:rsid w:val="00840E70"/>
    <w:rsid w:val="00854230"/>
    <w:rsid w:val="00870953"/>
    <w:rsid w:val="00884E99"/>
    <w:rsid w:val="00884EE1"/>
    <w:rsid w:val="008C4975"/>
    <w:rsid w:val="008E6AF8"/>
    <w:rsid w:val="00925739"/>
    <w:rsid w:val="00933A45"/>
    <w:rsid w:val="00940391"/>
    <w:rsid w:val="0094167B"/>
    <w:rsid w:val="009548A1"/>
    <w:rsid w:val="00971E92"/>
    <w:rsid w:val="00981D12"/>
    <w:rsid w:val="009956F0"/>
    <w:rsid w:val="009A58E3"/>
    <w:rsid w:val="009B0899"/>
    <w:rsid w:val="009C5E36"/>
    <w:rsid w:val="009D6015"/>
    <w:rsid w:val="009E1B71"/>
    <w:rsid w:val="00A140DB"/>
    <w:rsid w:val="00A15BF5"/>
    <w:rsid w:val="00A23982"/>
    <w:rsid w:val="00A44B0F"/>
    <w:rsid w:val="00A44E65"/>
    <w:rsid w:val="00A6042B"/>
    <w:rsid w:val="00A72465"/>
    <w:rsid w:val="00A92FC6"/>
    <w:rsid w:val="00AB266C"/>
    <w:rsid w:val="00AC37D2"/>
    <w:rsid w:val="00AF3B38"/>
    <w:rsid w:val="00B11B92"/>
    <w:rsid w:val="00B13ECD"/>
    <w:rsid w:val="00B231C7"/>
    <w:rsid w:val="00B27C22"/>
    <w:rsid w:val="00B36BA4"/>
    <w:rsid w:val="00B53857"/>
    <w:rsid w:val="00B54145"/>
    <w:rsid w:val="00B56899"/>
    <w:rsid w:val="00B76677"/>
    <w:rsid w:val="00BF0A33"/>
    <w:rsid w:val="00C06419"/>
    <w:rsid w:val="00C56F44"/>
    <w:rsid w:val="00C57DF2"/>
    <w:rsid w:val="00C915F5"/>
    <w:rsid w:val="00CB6168"/>
    <w:rsid w:val="00CD68CB"/>
    <w:rsid w:val="00CF1C83"/>
    <w:rsid w:val="00D17C56"/>
    <w:rsid w:val="00D262F9"/>
    <w:rsid w:val="00D36EEC"/>
    <w:rsid w:val="00D47D8D"/>
    <w:rsid w:val="00D53A38"/>
    <w:rsid w:val="00D6269F"/>
    <w:rsid w:val="00D6639A"/>
    <w:rsid w:val="00D749A2"/>
    <w:rsid w:val="00D76693"/>
    <w:rsid w:val="00D92959"/>
    <w:rsid w:val="00DD44B3"/>
    <w:rsid w:val="00E04BFF"/>
    <w:rsid w:val="00E612CB"/>
    <w:rsid w:val="00E6146E"/>
    <w:rsid w:val="00E679E4"/>
    <w:rsid w:val="00E82132"/>
    <w:rsid w:val="00E91DDA"/>
    <w:rsid w:val="00E94688"/>
    <w:rsid w:val="00EB1C79"/>
    <w:rsid w:val="00ED06E3"/>
    <w:rsid w:val="00ED15BC"/>
    <w:rsid w:val="00EF6B8D"/>
    <w:rsid w:val="00F25C6B"/>
    <w:rsid w:val="00F45846"/>
    <w:rsid w:val="00F67281"/>
    <w:rsid w:val="00F76044"/>
    <w:rsid w:val="00FA67A0"/>
    <w:rsid w:val="00FA7F41"/>
    <w:rsid w:val="00FB0E97"/>
    <w:rsid w:val="00FC6A37"/>
    <w:rsid w:val="00FE65DC"/>
    <w:rsid w:val="00FF16F0"/>
    <w:rsid w:val="0255167F"/>
    <w:rsid w:val="02DB89E5"/>
    <w:rsid w:val="047D42A8"/>
    <w:rsid w:val="05309EC8"/>
    <w:rsid w:val="059C18CC"/>
    <w:rsid w:val="06A537E1"/>
    <w:rsid w:val="08394366"/>
    <w:rsid w:val="0969093D"/>
    <w:rsid w:val="09F7C86F"/>
    <w:rsid w:val="0B5A0F0F"/>
    <w:rsid w:val="0C4393C4"/>
    <w:rsid w:val="0F7B3486"/>
    <w:rsid w:val="10A598E3"/>
    <w:rsid w:val="116353D0"/>
    <w:rsid w:val="11ADD77E"/>
    <w:rsid w:val="13744218"/>
    <w:rsid w:val="14A5C813"/>
    <w:rsid w:val="15A1C6CA"/>
    <w:rsid w:val="15D5C101"/>
    <w:rsid w:val="16B3FE75"/>
    <w:rsid w:val="16F4D0A9"/>
    <w:rsid w:val="17F85742"/>
    <w:rsid w:val="18ADB45A"/>
    <w:rsid w:val="1CC1602E"/>
    <w:rsid w:val="1D7F7031"/>
    <w:rsid w:val="1E6AF17F"/>
    <w:rsid w:val="20282AE7"/>
    <w:rsid w:val="206BF2E6"/>
    <w:rsid w:val="23527217"/>
    <w:rsid w:val="241C743B"/>
    <w:rsid w:val="2433112C"/>
    <w:rsid w:val="2443E7EF"/>
    <w:rsid w:val="24E90920"/>
    <w:rsid w:val="2587FBFC"/>
    <w:rsid w:val="264CCD37"/>
    <w:rsid w:val="26542537"/>
    <w:rsid w:val="270FBACB"/>
    <w:rsid w:val="286DB8EC"/>
    <w:rsid w:val="2870E3F7"/>
    <w:rsid w:val="28F85857"/>
    <w:rsid w:val="29E6C8FF"/>
    <w:rsid w:val="2A596A06"/>
    <w:rsid w:val="2AF3BBD9"/>
    <w:rsid w:val="2C3FD76D"/>
    <w:rsid w:val="2D402B83"/>
    <w:rsid w:val="2D7DAA51"/>
    <w:rsid w:val="2E49C76C"/>
    <w:rsid w:val="3243988C"/>
    <w:rsid w:val="32853CDB"/>
    <w:rsid w:val="328DEC50"/>
    <w:rsid w:val="3324B3D9"/>
    <w:rsid w:val="33327FEE"/>
    <w:rsid w:val="3364B49C"/>
    <w:rsid w:val="34464617"/>
    <w:rsid w:val="34508A09"/>
    <w:rsid w:val="34FE8E80"/>
    <w:rsid w:val="35D131BA"/>
    <w:rsid w:val="360FC105"/>
    <w:rsid w:val="361C08DA"/>
    <w:rsid w:val="363E1B79"/>
    <w:rsid w:val="367AADB6"/>
    <w:rsid w:val="36E01D5D"/>
    <w:rsid w:val="37B3652A"/>
    <w:rsid w:val="37F76634"/>
    <w:rsid w:val="3810BB75"/>
    <w:rsid w:val="3976A11D"/>
    <w:rsid w:val="39B9B7CF"/>
    <w:rsid w:val="3AEDA861"/>
    <w:rsid w:val="3B196D21"/>
    <w:rsid w:val="3BB38E80"/>
    <w:rsid w:val="3CA269BF"/>
    <w:rsid w:val="3CAE41DF"/>
    <w:rsid w:val="3CBA0EE5"/>
    <w:rsid w:val="3DAF823E"/>
    <w:rsid w:val="3DF76C4F"/>
    <w:rsid w:val="3E5727C8"/>
    <w:rsid w:val="3F5B2973"/>
    <w:rsid w:val="3F68161D"/>
    <w:rsid w:val="3FCA8D33"/>
    <w:rsid w:val="400D8EE9"/>
    <w:rsid w:val="418E055B"/>
    <w:rsid w:val="42124928"/>
    <w:rsid w:val="426DB5E0"/>
    <w:rsid w:val="44585015"/>
    <w:rsid w:val="45E741A8"/>
    <w:rsid w:val="47821B16"/>
    <w:rsid w:val="4811F676"/>
    <w:rsid w:val="48CC9D51"/>
    <w:rsid w:val="49BF1899"/>
    <w:rsid w:val="49E5BF65"/>
    <w:rsid w:val="4A33EB3F"/>
    <w:rsid w:val="4A43430D"/>
    <w:rsid w:val="4A6BACC5"/>
    <w:rsid w:val="4D5EBB0C"/>
    <w:rsid w:val="4DE93B89"/>
    <w:rsid w:val="4E052F17"/>
    <w:rsid w:val="5425D689"/>
    <w:rsid w:val="554014BD"/>
    <w:rsid w:val="55F22A9F"/>
    <w:rsid w:val="564B2F26"/>
    <w:rsid w:val="56B93082"/>
    <w:rsid w:val="57CC8DDC"/>
    <w:rsid w:val="580592A7"/>
    <w:rsid w:val="5BCD19AC"/>
    <w:rsid w:val="5C1223E1"/>
    <w:rsid w:val="5E8B1C04"/>
    <w:rsid w:val="5F79BE05"/>
    <w:rsid w:val="5FCB02F5"/>
    <w:rsid w:val="60702426"/>
    <w:rsid w:val="60FCAA6F"/>
    <w:rsid w:val="61BF911C"/>
    <w:rsid w:val="63D9AD22"/>
    <w:rsid w:val="64B73486"/>
    <w:rsid w:val="661AF634"/>
    <w:rsid w:val="66EB568E"/>
    <w:rsid w:val="673946FD"/>
    <w:rsid w:val="6826487A"/>
    <w:rsid w:val="6943284C"/>
    <w:rsid w:val="69F3570F"/>
    <w:rsid w:val="6B1887C9"/>
    <w:rsid w:val="6CAE0850"/>
    <w:rsid w:val="6CD881FA"/>
    <w:rsid w:val="6D4705A7"/>
    <w:rsid w:val="6D704C40"/>
    <w:rsid w:val="6D8ACDA6"/>
    <w:rsid w:val="6DB76CA1"/>
    <w:rsid w:val="6F4EECF1"/>
    <w:rsid w:val="704F0A42"/>
    <w:rsid w:val="70CC0C06"/>
    <w:rsid w:val="715FAF73"/>
    <w:rsid w:val="71F53D20"/>
    <w:rsid w:val="72889862"/>
    <w:rsid w:val="74885FC8"/>
    <w:rsid w:val="74A9EE12"/>
    <w:rsid w:val="76019660"/>
    <w:rsid w:val="764F3723"/>
    <w:rsid w:val="77870666"/>
    <w:rsid w:val="795D70CD"/>
    <w:rsid w:val="7A9DA8CE"/>
    <w:rsid w:val="7BFEFB02"/>
    <w:rsid w:val="7C12CB42"/>
    <w:rsid w:val="7C9371EE"/>
    <w:rsid w:val="7D07E518"/>
    <w:rsid w:val="7D1EBE47"/>
    <w:rsid w:val="7D3DE82B"/>
    <w:rsid w:val="7F7C11DF"/>
    <w:rsid w:val="7FD4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4B70FE"/>
  <w15:docId w15:val="{FA8677AF-EF6E-4EE6-92A2-561A8EBE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2CB"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SG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S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5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HeaderChar">
    <w:name w:val="Header Char"/>
    <w:basedOn w:val="DefaultParagraphFont"/>
    <w:link w:val="Header"/>
    <w:uiPriority w:val="99"/>
    <w:rsid w:val="009E1B71"/>
  </w:style>
  <w:style w:type="paragraph" w:styleId="Footer">
    <w:name w:val="footer"/>
    <w:basedOn w:val="Normal"/>
    <w:link w:val="Foot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FooterChar">
    <w:name w:val="Footer Char"/>
    <w:basedOn w:val="DefaultParagraphFont"/>
    <w:link w:val="Footer"/>
    <w:uiPriority w:val="99"/>
    <w:rsid w:val="009E1B71"/>
  </w:style>
  <w:style w:type="paragraph" w:styleId="NormalWeb">
    <w:name w:val="Normal (Web)"/>
    <w:basedOn w:val="Normal"/>
    <w:uiPriority w:val="99"/>
    <w:unhideWhenUsed/>
    <w:rsid w:val="00572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81D12"/>
    <w:pPr>
      <w:spacing w:after="0"/>
      <w:ind w:left="720"/>
      <w:contextualSpacing/>
    </w:pPr>
    <w:rPr>
      <w:rFonts w:ascii="Arial" w:eastAsia="Arial" w:hAnsi="Arial" w:cs="Arial"/>
    </w:rPr>
  </w:style>
  <w:style w:type="paragraph" w:customStyle="1" w:styleId="Default">
    <w:name w:val="Default"/>
    <w:rsid w:val="00981D1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7853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3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FF16F0"/>
    <w:rPr>
      <w:sz w:val="22"/>
      <w:szCs w:val="22"/>
    </w:rPr>
  </w:style>
  <w:style w:type="paragraph" w:customStyle="1" w:styleId="default0">
    <w:name w:val="default"/>
    <w:basedOn w:val="Normal"/>
    <w:rsid w:val="00FF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GB"/>
    </w:rPr>
  </w:style>
  <w:style w:type="character" w:customStyle="1" w:styleId="apple-converted-space">
    <w:name w:val="apple-converted-space"/>
    <w:basedOn w:val="DefaultParagraphFont"/>
    <w:rsid w:val="00FF16F0"/>
  </w:style>
  <w:style w:type="character" w:styleId="Strong">
    <w:name w:val="Strong"/>
    <w:basedOn w:val="DefaultParagraphFont"/>
    <w:uiPriority w:val="22"/>
    <w:qFormat/>
    <w:rsid w:val="007F437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D6015"/>
    <w:rPr>
      <w:color w:val="954F72" w:themeColor="followedHyperlink"/>
      <w:u w:val="single"/>
    </w:rPr>
  </w:style>
  <w:style w:type="paragraph" w:customStyle="1" w:styleId="FHGHeading1">
    <w:name w:val="FHG Heading1"/>
    <w:basedOn w:val="ListParagraph"/>
    <w:link w:val="FHGHeading1Char"/>
    <w:qFormat/>
    <w:rsid w:val="00D17C56"/>
    <w:pPr>
      <w:numPr>
        <w:numId w:val="4"/>
      </w:numPr>
      <w:spacing w:after="200"/>
    </w:pPr>
    <w:rPr>
      <w:rFonts w:ascii="Calibri" w:eastAsiaTheme="minorEastAsia" w:hAnsi="Calibri" w:cstheme="minorBidi"/>
      <w:b/>
      <w:sz w:val="24"/>
      <w:szCs w:val="24"/>
    </w:rPr>
  </w:style>
  <w:style w:type="paragraph" w:customStyle="1" w:styleId="FHGHeading2">
    <w:name w:val="FHG Heading 2"/>
    <w:basedOn w:val="ListParagraph"/>
    <w:link w:val="FHGHeading2Char"/>
    <w:qFormat/>
    <w:rsid w:val="00D17C56"/>
    <w:pPr>
      <w:numPr>
        <w:ilvl w:val="1"/>
        <w:numId w:val="4"/>
      </w:numPr>
      <w:spacing w:after="200"/>
    </w:pPr>
    <w:rPr>
      <w:rFonts w:ascii="Calibri" w:eastAsiaTheme="minorEastAsia" w:hAnsi="Calibri" w:cstheme="minorBidi"/>
    </w:rPr>
  </w:style>
  <w:style w:type="character" w:customStyle="1" w:styleId="FHGHeading1Char">
    <w:name w:val="FHG Heading1 Char"/>
    <w:basedOn w:val="DefaultParagraphFont"/>
    <w:link w:val="FHGHeading1"/>
    <w:rsid w:val="00D17C56"/>
    <w:rPr>
      <w:rFonts w:ascii="Calibri" w:eastAsiaTheme="minorEastAsia" w:hAnsi="Calibri"/>
      <w:b/>
      <w:lang w:val="en-US" w:eastAsia="zh-CN"/>
    </w:rPr>
  </w:style>
  <w:style w:type="paragraph" w:customStyle="1" w:styleId="FHGHeading3">
    <w:name w:val="FHG Heading 3"/>
    <w:basedOn w:val="ListParagraph"/>
    <w:qFormat/>
    <w:rsid w:val="00D17C56"/>
    <w:pPr>
      <w:numPr>
        <w:ilvl w:val="2"/>
        <w:numId w:val="4"/>
      </w:numPr>
      <w:spacing w:after="200"/>
    </w:pPr>
    <w:rPr>
      <w:rFonts w:ascii="Calibri" w:eastAsiaTheme="minorEastAsia" w:hAnsi="Calibri" w:cstheme="minorBidi"/>
    </w:rPr>
  </w:style>
  <w:style w:type="paragraph" w:customStyle="1" w:styleId="Tabletext">
    <w:name w:val="Tabletext"/>
    <w:basedOn w:val="Normal"/>
    <w:autoRedefine/>
    <w:qFormat/>
    <w:rsid w:val="00D17C56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paragraph" w:customStyle="1" w:styleId="Tablehead1">
    <w:name w:val="Tablehead1"/>
    <w:basedOn w:val="Normal"/>
    <w:qFormat/>
    <w:rsid w:val="00D17C5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bCs/>
      <w:color w:val="FFFFFF"/>
      <w:sz w:val="18"/>
      <w:szCs w:val="20"/>
    </w:rPr>
  </w:style>
  <w:style w:type="paragraph" w:customStyle="1" w:styleId="DocumentInformation">
    <w:name w:val="Document Information"/>
    <w:link w:val="DocumentInformationChar"/>
    <w:autoRedefine/>
    <w:rsid w:val="00D17C56"/>
    <w:pPr>
      <w:spacing w:before="240" w:after="180"/>
    </w:pPr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DocumentInformationChar">
    <w:name w:val="Document Information Char"/>
    <w:basedOn w:val="DefaultParagraphFont"/>
    <w:link w:val="DocumentInformation"/>
    <w:rsid w:val="00D17C56"/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FHGHeading2Char">
    <w:name w:val="FHG Heading 2 Char"/>
    <w:basedOn w:val="DefaultParagraphFont"/>
    <w:link w:val="FHGHeading2"/>
    <w:rsid w:val="00D17C56"/>
    <w:rPr>
      <w:rFonts w:ascii="Calibri" w:eastAsiaTheme="minorEastAsia" w:hAnsi="Calibri"/>
      <w:sz w:val="22"/>
      <w:szCs w:val="22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D17C56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57510"/>
    <w:rPr>
      <w:rFonts w:asciiTheme="majorHAnsi" w:eastAsiaTheme="majorEastAsia" w:hAnsiTheme="majorHAnsi" w:cstheme="majorBidi"/>
      <w:color w:val="1F3763" w:themeColor="accent1" w:themeShade="7F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80d9becf-6e52-4743-8040-ebdab8108ad8">
      <Terms xmlns="http://schemas.microsoft.com/office/infopath/2007/PartnerControls"/>
    </lcf76f155ced4ddcb4097134ff3c332f>
    <TaxCatchAll xmlns="7b699df2-61e0-4a48-a837-92d30263b8bf" xsi:nil="true"/>
    <TranslatedLang xmlns="80d9becf-6e52-4743-8040-ebdab8108a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8F26F822F42B468957B6642114D90E" ma:contentTypeVersion="20" ma:contentTypeDescription="Create a new document." ma:contentTypeScope="" ma:versionID="a72fd9bdb78392f0f0f2fcbdcf30e7a7">
  <xsd:schema xmlns:xsd="http://www.w3.org/2001/XMLSchema" xmlns:xs="http://www.w3.org/2001/XMLSchema" xmlns:p="http://schemas.microsoft.com/office/2006/metadata/properties" xmlns:ns1="http://schemas.microsoft.com/sharepoint/v3" xmlns:ns2="80d9becf-6e52-4743-8040-ebdab8108ad8" xmlns:ns3="7b699df2-61e0-4a48-a837-92d30263b8bf" targetNamespace="http://schemas.microsoft.com/office/2006/metadata/properties" ma:root="true" ma:fieldsID="885f72c344214723bc5b29e7d740db88" ns1:_="" ns2:_="" ns3:_="">
    <xsd:import namespace="http://schemas.microsoft.com/sharepoint/v3"/>
    <xsd:import namespace="80d9becf-6e52-4743-8040-ebdab8108ad8"/>
    <xsd:import namespace="7b699df2-61e0-4a48-a837-92d30263b8b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ranslated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9becf-6e52-4743-8040-ebdab8108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b2f41e0-940d-45c4-be1f-faa7232334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nslatedLang" ma:index="27" nillable="true" ma:displayName="Translated Language" ma:internalName="TranslatedLang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99df2-61e0-4a48-a837-92d30263b8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1158ed26-9c58-44c5-a224-7b2891934c91}" ma:internalName="TaxCatchAll" ma:readOnly="false" ma:showField="CatchAllData" ma:web="7b699df2-61e0-4a48-a837-92d30263b8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D5761E-DB6B-4A7B-90B8-E1729BF3B1D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0d9becf-6e52-4743-8040-ebdab8108ad8"/>
    <ds:schemaRef ds:uri="7b699df2-61e0-4a48-a837-92d30263b8bf"/>
  </ds:schemaRefs>
</ds:datastoreItem>
</file>

<file path=customXml/itemProps2.xml><?xml version="1.0" encoding="utf-8"?>
<ds:datastoreItem xmlns:ds="http://schemas.openxmlformats.org/officeDocument/2006/customXml" ds:itemID="{EADF3C4B-5D32-4C8E-85CA-1D8FC68FC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d9becf-6e52-4743-8040-ebdab8108ad8"/>
    <ds:schemaRef ds:uri="7b699df2-61e0-4a48-a837-92d30263b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84E48A-50C7-4E69-883D-74F54DADB0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B8F99B-8F04-4C55-B155-134F9270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361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 IT</dc:creator>
  <cp:keywords/>
  <dc:description/>
  <cp:lastModifiedBy>Crystal Kwok</cp:lastModifiedBy>
  <cp:revision>11</cp:revision>
  <cp:lastPrinted>2023-12-22T21:47:00Z</cp:lastPrinted>
  <dcterms:created xsi:type="dcterms:W3CDTF">2025-09-19T11:14:00Z</dcterms:created>
  <dcterms:modified xsi:type="dcterms:W3CDTF">2025-12-08T02:51:00Z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0x010100618F26F822F42B468957B6642114D90E</vt:lpwstr>
  </property>
  <property fmtid="{D5CDD505-2E9C-101B-9397-08002B2CF9AE}" pid="3" name="MediaServiceImageTags">
    <vt:lpwstr/>
  </property>
  <property fmtid="{D5CDD505-2E9C-101B-9397-08002B2CF9AE}" pid="4" name="GrammarlyDocumentId">
    <vt:lpwstr>9eebe6e497841880668e0e43e80b36fc5a64e56889e3c5689317e4b7cf55c11a</vt:lpwstr>
  </property>
</Properties>
</file>